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210"/>
        <w:gridCol w:w="4927"/>
      </w:tblGrid>
      <w:tr w:rsidR="002F5AAF" w:rsidRPr="00C80106" w:rsidTr="00BA1770">
        <w:tc>
          <w:tcPr>
            <w:tcW w:w="5210" w:type="dxa"/>
            <w:shd w:val="clear" w:color="auto" w:fill="auto"/>
          </w:tcPr>
          <w:p w:rsidR="002F5AAF" w:rsidRPr="00C80106" w:rsidRDefault="002F5AAF" w:rsidP="00BA1770">
            <w:pPr>
              <w:snapToGrid w:val="0"/>
              <w:spacing w:line="360" w:lineRule="auto"/>
              <w:rPr>
                <w:b/>
              </w:rPr>
            </w:pPr>
            <w:r>
              <w:rPr>
                <w:b/>
              </w:rPr>
              <w:t>ПР</w:t>
            </w:r>
            <w:r w:rsidRPr="00C80106">
              <w:rPr>
                <w:b/>
              </w:rPr>
              <w:t>ИНЯТО</w:t>
            </w:r>
          </w:p>
        </w:tc>
        <w:tc>
          <w:tcPr>
            <w:tcW w:w="4927" w:type="dxa"/>
            <w:shd w:val="clear" w:color="auto" w:fill="auto"/>
          </w:tcPr>
          <w:p w:rsidR="002F5AAF" w:rsidRPr="00C80106" w:rsidRDefault="006C17CD" w:rsidP="006C17CD">
            <w:pPr>
              <w:snapToGrid w:val="0"/>
              <w:rPr>
                <w:b/>
              </w:rPr>
            </w:pPr>
            <w:r>
              <w:rPr>
                <w:b/>
              </w:rPr>
              <w:t xml:space="preserve">         </w:t>
            </w:r>
            <w:r w:rsidR="002F5AAF">
              <w:rPr>
                <w:b/>
              </w:rPr>
              <w:t xml:space="preserve">               </w:t>
            </w:r>
            <w:r w:rsidR="002F5AAF" w:rsidRPr="00C80106">
              <w:rPr>
                <w:b/>
              </w:rPr>
              <w:t>УТВЕРЖДЕНО</w:t>
            </w:r>
          </w:p>
        </w:tc>
      </w:tr>
      <w:tr w:rsidR="002F5AAF" w:rsidRPr="00C80106" w:rsidTr="00BA1770">
        <w:tc>
          <w:tcPr>
            <w:tcW w:w="5210" w:type="dxa"/>
            <w:shd w:val="clear" w:color="auto" w:fill="auto"/>
          </w:tcPr>
          <w:p w:rsidR="002F5AAF" w:rsidRPr="00C80106" w:rsidRDefault="002F5AAF" w:rsidP="00BA1770">
            <w:pPr>
              <w:snapToGrid w:val="0"/>
            </w:pPr>
            <w:r w:rsidRPr="00C80106">
              <w:t>на общем собрании трудового коллектива</w:t>
            </w:r>
          </w:p>
        </w:tc>
        <w:tc>
          <w:tcPr>
            <w:tcW w:w="4927" w:type="dxa"/>
            <w:shd w:val="clear" w:color="auto" w:fill="auto"/>
          </w:tcPr>
          <w:p w:rsidR="006C17CD" w:rsidRDefault="002F5AAF" w:rsidP="006C17CD">
            <w:pPr>
              <w:snapToGrid w:val="0"/>
            </w:pPr>
            <w:r>
              <w:t xml:space="preserve">    </w:t>
            </w:r>
            <w:r w:rsidR="006C17CD">
              <w:t xml:space="preserve">                   </w:t>
            </w:r>
            <w:r>
              <w:t xml:space="preserve">  </w:t>
            </w:r>
            <w:r w:rsidRPr="00C80106">
              <w:t xml:space="preserve">Приказом директора </w:t>
            </w:r>
          </w:p>
          <w:p w:rsidR="002F5AAF" w:rsidRPr="00C80106" w:rsidRDefault="006C17CD" w:rsidP="006C17CD">
            <w:pPr>
              <w:snapToGrid w:val="0"/>
            </w:pPr>
            <w:r>
              <w:t xml:space="preserve">                         </w:t>
            </w:r>
            <w:r w:rsidR="002F5AAF" w:rsidRPr="00C80106">
              <w:t>МБУ  «</w:t>
            </w:r>
            <w:proofErr w:type="spellStart"/>
            <w:r w:rsidR="002F5AAF" w:rsidRPr="00C80106">
              <w:t>БЦ</w:t>
            </w:r>
            <w:r>
              <w:t>ППМиСП</w:t>
            </w:r>
            <w:proofErr w:type="spellEnd"/>
            <w:r w:rsidR="002F5AAF" w:rsidRPr="00C80106">
              <w:t xml:space="preserve">» </w:t>
            </w:r>
          </w:p>
        </w:tc>
      </w:tr>
      <w:tr w:rsidR="002F5AAF" w:rsidRPr="00C80106" w:rsidTr="00BA1770">
        <w:tc>
          <w:tcPr>
            <w:tcW w:w="5210" w:type="dxa"/>
            <w:shd w:val="clear" w:color="auto" w:fill="auto"/>
          </w:tcPr>
          <w:p w:rsidR="002F5AAF" w:rsidRPr="00C80106" w:rsidRDefault="002F5AAF" w:rsidP="006C17CD">
            <w:pPr>
              <w:snapToGrid w:val="0"/>
            </w:pPr>
            <w:r w:rsidRPr="00C80106">
              <w:t xml:space="preserve">Протокол № </w:t>
            </w:r>
            <w:r w:rsidR="006C17CD">
              <w:t>1</w:t>
            </w:r>
            <w:r w:rsidRPr="00C80106">
              <w:t xml:space="preserve"> от «</w:t>
            </w:r>
            <w:r w:rsidR="006C17CD">
              <w:t>31</w:t>
            </w:r>
            <w:r w:rsidRPr="00C80106">
              <w:t xml:space="preserve">»  </w:t>
            </w:r>
            <w:r w:rsidR="006C17CD">
              <w:t>августа</w:t>
            </w:r>
            <w:r w:rsidRPr="00C80106">
              <w:t xml:space="preserve">  201</w:t>
            </w:r>
            <w:r w:rsidR="006C17CD">
              <w:t>5</w:t>
            </w:r>
            <w:r w:rsidRPr="00C80106">
              <w:t xml:space="preserve"> г.</w:t>
            </w:r>
          </w:p>
        </w:tc>
        <w:tc>
          <w:tcPr>
            <w:tcW w:w="4927" w:type="dxa"/>
            <w:shd w:val="clear" w:color="auto" w:fill="auto"/>
          </w:tcPr>
          <w:p w:rsidR="002F5AAF" w:rsidRPr="00C80106" w:rsidRDefault="002F5AAF" w:rsidP="006C17CD">
            <w:pPr>
              <w:snapToGrid w:val="0"/>
            </w:pPr>
            <w:r>
              <w:t xml:space="preserve">              </w:t>
            </w:r>
            <w:r w:rsidR="006C17CD">
              <w:t xml:space="preserve">           от</w:t>
            </w:r>
            <w:r w:rsidRPr="00C80106">
              <w:t>«</w:t>
            </w:r>
            <w:r>
              <w:t xml:space="preserve"> </w:t>
            </w:r>
            <w:r w:rsidR="006C17CD">
              <w:t>31</w:t>
            </w:r>
            <w:r w:rsidRPr="00C80106">
              <w:t>»</w:t>
            </w:r>
            <w:r>
              <w:t xml:space="preserve"> </w:t>
            </w:r>
            <w:r w:rsidR="006C17CD">
              <w:t xml:space="preserve">августа </w:t>
            </w:r>
            <w:r>
              <w:t xml:space="preserve"> </w:t>
            </w:r>
            <w:r w:rsidRPr="00C80106">
              <w:t>201</w:t>
            </w:r>
            <w:r w:rsidR="006C17CD">
              <w:t>5</w:t>
            </w:r>
            <w:r w:rsidRPr="00C80106">
              <w:t xml:space="preserve"> г.</w:t>
            </w:r>
            <w:r w:rsidR="006C17CD">
              <w:t xml:space="preserve"> № 74</w:t>
            </w:r>
          </w:p>
        </w:tc>
      </w:tr>
      <w:tr w:rsidR="002F5AAF" w:rsidRPr="00C80106" w:rsidTr="00BA1770">
        <w:tc>
          <w:tcPr>
            <w:tcW w:w="5210" w:type="dxa"/>
            <w:shd w:val="clear" w:color="auto" w:fill="auto"/>
          </w:tcPr>
          <w:p w:rsidR="002F5AAF" w:rsidRPr="00C80106" w:rsidRDefault="002F5AAF" w:rsidP="00BA1770">
            <w:pPr>
              <w:snapToGrid w:val="0"/>
            </w:pPr>
          </w:p>
        </w:tc>
        <w:tc>
          <w:tcPr>
            <w:tcW w:w="4927" w:type="dxa"/>
            <w:shd w:val="clear" w:color="auto" w:fill="auto"/>
          </w:tcPr>
          <w:p w:rsidR="002F5AAF" w:rsidRPr="00C80106" w:rsidRDefault="002F5AAF" w:rsidP="00BA1770">
            <w:pPr>
              <w:snapToGrid w:val="0"/>
            </w:pPr>
          </w:p>
        </w:tc>
      </w:tr>
      <w:tr w:rsidR="002F5AAF" w:rsidRPr="00C80106" w:rsidTr="00BA1770">
        <w:tc>
          <w:tcPr>
            <w:tcW w:w="5210" w:type="dxa"/>
            <w:shd w:val="clear" w:color="auto" w:fill="auto"/>
          </w:tcPr>
          <w:p w:rsidR="002F5AAF" w:rsidRPr="00C80106" w:rsidRDefault="002F5AAF" w:rsidP="00BA1770">
            <w:pPr>
              <w:snapToGrid w:val="0"/>
            </w:pPr>
          </w:p>
        </w:tc>
        <w:tc>
          <w:tcPr>
            <w:tcW w:w="4927" w:type="dxa"/>
            <w:shd w:val="clear" w:color="auto" w:fill="auto"/>
          </w:tcPr>
          <w:p w:rsidR="002F5AAF" w:rsidRPr="00C80106" w:rsidRDefault="002F5AAF" w:rsidP="00BA1770">
            <w:pPr>
              <w:snapToGrid w:val="0"/>
            </w:pPr>
          </w:p>
        </w:tc>
      </w:tr>
      <w:tr w:rsidR="002F5AAF" w:rsidRPr="00C80106" w:rsidTr="00BA1770">
        <w:tc>
          <w:tcPr>
            <w:tcW w:w="5210" w:type="dxa"/>
            <w:shd w:val="clear" w:color="auto" w:fill="auto"/>
          </w:tcPr>
          <w:p w:rsidR="002F5AAF" w:rsidRPr="00C80106" w:rsidRDefault="002F5AAF" w:rsidP="00BA1770">
            <w:pPr>
              <w:snapToGrid w:val="0"/>
            </w:pPr>
          </w:p>
        </w:tc>
        <w:tc>
          <w:tcPr>
            <w:tcW w:w="4927" w:type="dxa"/>
            <w:shd w:val="clear" w:color="auto" w:fill="auto"/>
          </w:tcPr>
          <w:p w:rsidR="002F5AAF" w:rsidRPr="00C80106" w:rsidRDefault="002F5AAF" w:rsidP="00BA1770">
            <w:pPr>
              <w:snapToGrid w:val="0"/>
            </w:pPr>
          </w:p>
        </w:tc>
      </w:tr>
    </w:tbl>
    <w:p w:rsidR="00DE71D7" w:rsidRPr="00D96729" w:rsidRDefault="00DE71D7" w:rsidP="00056FE8">
      <w:pPr>
        <w:jc w:val="both"/>
        <w:rPr>
          <w:sz w:val="28"/>
          <w:szCs w:val="28"/>
        </w:rPr>
      </w:pPr>
    </w:p>
    <w:p w:rsidR="00056FE8" w:rsidRPr="00D96729" w:rsidRDefault="00056FE8" w:rsidP="00056FE8">
      <w:pPr>
        <w:jc w:val="center"/>
        <w:rPr>
          <w:b/>
        </w:rPr>
      </w:pPr>
    </w:p>
    <w:p w:rsidR="00DE71D7" w:rsidRPr="00CA30CA" w:rsidRDefault="00DE71D7" w:rsidP="00DE71D7">
      <w:pPr>
        <w:jc w:val="right"/>
      </w:pPr>
    </w:p>
    <w:p w:rsidR="00DE71D7" w:rsidRDefault="00DE71D7" w:rsidP="00DE71D7">
      <w:pPr>
        <w:jc w:val="center"/>
        <w:rPr>
          <w:sz w:val="28"/>
          <w:szCs w:val="28"/>
        </w:rPr>
      </w:pPr>
    </w:p>
    <w:p w:rsidR="00192CBC" w:rsidRDefault="00192CBC" w:rsidP="00DE71D7">
      <w:pPr>
        <w:jc w:val="center"/>
        <w:rPr>
          <w:b/>
          <w:caps/>
          <w:sz w:val="28"/>
          <w:szCs w:val="28"/>
        </w:rPr>
      </w:pPr>
    </w:p>
    <w:p w:rsidR="00DE71D7" w:rsidRPr="00192CBC" w:rsidRDefault="00DE71D7" w:rsidP="00DE71D7">
      <w:pPr>
        <w:jc w:val="center"/>
        <w:rPr>
          <w:b/>
          <w:caps/>
          <w:sz w:val="32"/>
          <w:szCs w:val="32"/>
        </w:rPr>
      </w:pPr>
      <w:r w:rsidRPr="00192CBC">
        <w:rPr>
          <w:b/>
          <w:caps/>
          <w:sz w:val="32"/>
          <w:szCs w:val="32"/>
        </w:rPr>
        <w:t>Положение</w:t>
      </w:r>
    </w:p>
    <w:p w:rsidR="00C5112E" w:rsidRPr="00192CBC" w:rsidRDefault="00C5112E" w:rsidP="00DE71D7">
      <w:pPr>
        <w:jc w:val="center"/>
        <w:rPr>
          <w:b/>
          <w:caps/>
          <w:sz w:val="32"/>
          <w:szCs w:val="32"/>
        </w:rPr>
      </w:pPr>
    </w:p>
    <w:p w:rsidR="00C5112E" w:rsidRPr="00192CBC" w:rsidRDefault="00DE71D7" w:rsidP="00DE71D7">
      <w:pPr>
        <w:spacing w:after="120" w:line="360" w:lineRule="auto"/>
        <w:jc w:val="center"/>
        <w:rPr>
          <w:b/>
          <w:caps/>
          <w:sz w:val="32"/>
          <w:szCs w:val="32"/>
        </w:rPr>
      </w:pPr>
      <w:r w:rsidRPr="00192CBC">
        <w:rPr>
          <w:b/>
          <w:caps/>
          <w:sz w:val="32"/>
          <w:szCs w:val="32"/>
        </w:rPr>
        <w:t xml:space="preserve">о распределении стимулирующей части </w:t>
      </w:r>
    </w:p>
    <w:p w:rsidR="00C5112E" w:rsidRPr="00192CBC" w:rsidRDefault="00DE71D7" w:rsidP="00DE71D7">
      <w:pPr>
        <w:spacing w:after="120" w:line="360" w:lineRule="auto"/>
        <w:jc w:val="center"/>
        <w:rPr>
          <w:b/>
          <w:caps/>
          <w:sz w:val="32"/>
          <w:szCs w:val="32"/>
        </w:rPr>
      </w:pPr>
      <w:r w:rsidRPr="00192CBC">
        <w:rPr>
          <w:b/>
          <w:caps/>
          <w:sz w:val="32"/>
          <w:szCs w:val="32"/>
        </w:rPr>
        <w:t xml:space="preserve">фонда оплаты труда </w:t>
      </w:r>
    </w:p>
    <w:p w:rsidR="006C17CD" w:rsidRDefault="006C17CD" w:rsidP="006C17CD">
      <w:pPr>
        <w:spacing w:line="360" w:lineRule="auto"/>
        <w:jc w:val="center"/>
        <w:rPr>
          <w:shadow/>
          <w:sz w:val="28"/>
          <w:szCs w:val="28"/>
        </w:rPr>
      </w:pPr>
    </w:p>
    <w:p w:rsidR="006C17CD" w:rsidRPr="00192CBC" w:rsidRDefault="006C17CD" w:rsidP="006C17CD">
      <w:pPr>
        <w:spacing w:line="360" w:lineRule="auto"/>
        <w:jc w:val="center"/>
        <w:rPr>
          <w:shadow/>
          <w:sz w:val="28"/>
          <w:szCs w:val="28"/>
        </w:rPr>
      </w:pPr>
      <w:r w:rsidRPr="00192CBC">
        <w:rPr>
          <w:shadow/>
          <w:sz w:val="28"/>
          <w:szCs w:val="28"/>
        </w:rPr>
        <w:t>муниципального бюджетного</w:t>
      </w:r>
      <w:r>
        <w:rPr>
          <w:shadow/>
          <w:sz w:val="28"/>
          <w:szCs w:val="28"/>
        </w:rPr>
        <w:t xml:space="preserve"> </w:t>
      </w:r>
      <w:r w:rsidRPr="00192CBC">
        <w:rPr>
          <w:shadow/>
          <w:sz w:val="28"/>
          <w:szCs w:val="28"/>
        </w:rPr>
        <w:t xml:space="preserve"> учреждения </w:t>
      </w:r>
    </w:p>
    <w:p w:rsidR="006C17CD" w:rsidRPr="00192CBC" w:rsidRDefault="006C17CD" w:rsidP="006C17CD">
      <w:pPr>
        <w:spacing w:line="360" w:lineRule="auto"/>
        <w:jc w:val="center"/>
        <w:rPr>
          <w:b/>
          <w:caps/>
          <w:shadow/>
          <w:sz w:val="28"/>
          <w:szCs w:val="28"/>
        </w:rPr>
      </w:pPr>
      <w:r w:rsidRPr="00192CBC">
        <w:rPr>
          <w:b/>
          <w:caps/>
          <w:shadow/>
          <w:sz w:val="28"/>
          <w:szCs w:val="28"/>
        </w:rPr>
        <w:t xml:space="preserve"> «Бокситогорский центр </w:t>
      </w:r>
      <w:r>
        <w:rPr>
          <w:b/>
          <w:caps/>
          <w:shadow/>
          <w:sz w:val="28"/>
          <w:szCs w:val="28"/>
        </w:rPr>
        <w:t>психолого-педагогической</w:t>
      </w:r>
      <w:proofErr w:type="gramStart"/>
      <w:r>
        <w:rPr>
          <w:b/>
          <w:caps/>
          <w:shadow/>
          <w:sz w:val="28"/>
          <w:szCs w:val="28"/>
        </w:rPr>
        <w:t xml:space="preserve"> ,</w:t>
      </w:r>
      <w:proofErr w:type="gramEnd"/>
      <w:r>
        <w:rPr>
          <w:b/>
          <w:caps/>
          <w:shadow/>
          <w:sz w:val="28"/>
          <w:szCs w:val="28"/>
        </w:rPr>
        <w:t xml:space="preserve"> медицинской и социальной помощи</w:t>
      </w:r>
      <w:r w:rsidRPr="00192CBC">
        <w:rPr>
          <w:b/>
          <w:caps/>
          <w:shadow/>
          <w:sz w:val="28"/>
          <w:szCs w:val="28"/>
        </w:rPr>
        <w:t>»</w:t>
      </w:r>
    </w:p>
    <w:p w:rsidR="006C17CD" w:rsidRPr="008729F6" w:rsidRDefault="006C17CD" w:rsidP="006C17CD">
      <w:pPr>
        <w:rPr>
          <w:sz w:val="28"/>
          <w:szCs w:val="28"/>
        </w:rPr>
      </w:pPr>
      <w:r w:rsidRPr="008729F6">
        <w:rPr>
          <w:sz w:val="28"/>
          <w:szCs w:val="28"/>
        </w:rPr>
        <w:t xml:space="preserve">  </w:t>
      </w:r>
    </w:p>
    <w:p w:rsidR="00DE71D7" w:rsidRPr="00CA30CA" w:rsidRDefault="00DE71D7" w:rsidP="00DE71D7">
      <w:pPr>
        <w:spacing w:after="120" w:line="360" w:lineRule="auto"/>
        <w:jc w:val="center"/>
        <w:rPr>
          <w:b/>
          <w:caps/>
          <w:sz w:val="25"/>
          <w:szCs w:val="25"/>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C5112E" w:rsidP="00DE71D7">
      <w:pPr>
        <w:jc w:val="center"/>
        <w:rPr>
          <w:b/>
        </w:rPr>
      </w:pPr>
    </w:p>
    <w:p w:rsidR="00C5112E" w:rsidRDefault="00192CBC" w:rsidP="00DE71D7">
      <w:pPr>
        <w:jc w:val="center"/>
        <w:rPr>
          <w:b/>
        </w:rPr>
      </w:pPr>
      <w:r>
        <w:rPr>
          <w:b/>
        </w:rPr>
        <w:t>201</w:t>
      </w:r>
      <w:r w:rsidR="006C17CD">
        <w:rPr>
          <w:b/>
        </w:rPr>
        <w:t>5</w:t>
      </w:r>
      <w:r>
        <w:rPr>
          <w:b/>
        </w:rPr>
        <w:t xml:space="preserve"> год</w:t>
      </w:r>
    </w:p>
    <w:p w:rsidR="0058572F" w:rsidRDefault="0058572F" w:rsidP="00DE71D7">
      <w:pPr>
        <w:jc w:val="center"/>
        <w:rPr>
          <w:b/>
        </w:rPr>
      </w:pPr>
    </w:p>
    <w:p w:rsidR="00C5112E" w:rsidRDefault="00C5112E" w:rsidP="00DE71D7">
      <w:pPr>
        <w:jc w:val="center"/>
        <w:rPr>
          <w:b/>
        </w:rPr>
      </w:pPr>
    </w:p>
    <w:p w:rsidR="00DE71D7" w:rsidRPr="00CA30CA" w:rsidRDefault="00DE71D7" w:rsidP="00DE71D7">
      <w:pPr>
        <w:jc w:val="center"/>
        <w:rPr>
          <w:b/>
        </w:rPr>
      </w:pPr>
      <w:r w:rsidRPr="00CA30CA">
        <w:rPr>
          <w:b/>
        </w:rPr>
        <w:lastRenderedPageBreak/>
        <w:t>1.Общие положения</w:t>
      </w:r>
    </w:p>
    <w:p w:rsidR="00DE71D7" w:rsidRPr="00CA30CA" w:rsidRDefault="00DE71D7" w:rsidP="00DE71D7">
      <w:pPr>
        <w:jc w:val="center"/>
        <w:rPr>
          <w:b/>
        </w:rPr>
      </w:pPr>
    </w:p>
    <w:p w:rsidR="00DE71D7" w:rsidRPr="006C17CD" w:rsidRDefault="00C5112E" w:rsidP="00C5112E">
      <w:pPr>
        <w:jc w:val="both"/>
        <w:rPr>
          <w:sz w:val="28"/>
          <w:szCs w:val="28"/>
        </w:rPr>
      </w:pPr>
      <w:r w:rsidRPr="006C17CD">
        <w:rPr>
          <w:sz w:val="28"/>
          <w:szCs w:val="28"/>
        </w:rPr>
        <w:t>1.1.</w:t>
      </w:r>
      <w:r w:rsidR="00DE71D7" w:rsidRPr="006C17CD">
        <w:rPr>
          <w:sz w:val="28"/>
          <w:szCs w:val="28"/>
        </w:rPr>
        <w:t>Настоящее Положение разработано в соответствии с</w:t>
      </w:r>
      <w:r w:rsidRPr="006C17CD">
        <w:rPr>
          <w:sz w:val="28"/>
          <w:szCs w:val="28"/>
        </w:rPr>
        <w:t xml:space="preserve"> Трудовым кодексом Российской Федерации;  </w:t>
      </w:r>
      <w:r w:rsidRPr="006C17CD">
        <w:rPr>
          <w:bCs/>
          <w:sz w:val="28"/>
          <w:szCs w:val="28"/>
        </w:rPr>
        <w:t>федеральным законом "Об образовании в Российской Федерации" (от 29.12.2012</w:t>
      </w:r>
      <w:r w:rsidR="00192CBC" w:rsidRPr="006C17CD">
        <w:rPr>
          <w:bCs/>
          <w:sz w:val="28"/>
          <w:szCs w:val="28"/>
        </w:rPr>
        <w:t xml:space="preserve"> </w:t>
      </w:r>
      <w:r w:rsidRPr="006C17CD">
        <w:rPr>
          <w:bCs/>
          <w:sz w:val="28"/>
          <w:szCs w:val="28"/>
        </w:rPr>
        <w:t>N 273-ФЗ)</w:t>
      </w:r>
      <w:r w:rsidRPr="006C17CD">
        <w:rPr>
          <w:sz w:val="28"/>
          <w:szCs w:val="28"/>
        </w:rPr>
        <w:t>;</w:t>
      </w:r>
      <w:r w:rsidR="006C17CD">
        <w:rPr>
          <w:sz w:val="28"/>
          <w:szCs w:val="28"/>
        </w:rPr>
        <w:t xml:space="preserve">  </w:t>
      </w:r>
      <w:r w:rsidRPr="006C17CD">
        <w:rPr>
          <w:sz w:val="28"/>
          <w:szCs w:val="28"/>
        </w:rPr>
        <w:t xml:space="preserve"> </w:t>
      </w:r>
      <w:proofErr w:type="gramStart"/>
      <w:r w:rsidRPr="006C17CD">
        <w:rPr>
          <w:sz w:val="28"/>
          <w:szCs w:val="28"/>
        </w:rPr>
        <w:t xml:space="preserve">Постановлением администрации Бокситогорского муниципального района Ленинградской области от </w:t>
      </w:r>
      <w:r w:rsidR="001C1658">
        <w:rPr>
          <w:sz w:val="28"/>
          <w:szCs w:val="28"/>
        </w:rPr>
        <w:t>14</w:t>
      </w:r>
      <w:r w:rsidRPr="006C17CD">
        <w:rPr>
          <w:sz w:val="28"/>
          <w:szCs w:val="28"/>
        </w:rPr>
        <w:t>.</w:t>
      </w:r>
      <w:r w:rsidR="001C1658">
        <w:rPr>
          <w:sz w:val="28"/>
          <w:szCs w:val="28"/>
        </w:rPr>
        <w:t>10</w:t>
      </w:r>
      <w:r w:rsidRPr="006C17CD">
        <w:rPr>
          <w:sz w:val="28"/>
          <w:szCs w:val="28"/>
        </w:rPr>
        <w:t>.201</w:t>
      </w:r>
      <w:r w:rsidR="001C1658">
        <w:rPr>
          <w:sz w:val="28"/>
          <w:szCs w:val="28"/>
        </w:rPr>
        <w:t>4</w:t>
      </w:r>
      <w:r w:rsidRPr="006C17CD">
        <w:rPr>
          <w:sz w:val="28"/>
          <w:szCs w:val="28"/>
        </w:rPr>
        <w:t xml:space="preserve"> г. № </w:t>
      </w:r>
      <w:r w:rsidR="001C1658">
        <w:rPr>
          <w:sz w:val="28"/>
          <w:szCs w:val="28"/>
        </w:rPr>
        <w:t>1314</w:t>
      </w:r>
      <w:r w:rsidRPr="006C17CD">
        <w:rPr>
          <w:sz w:val="28"/>
          <w:szCs w:val="28"/>
        </w:rPr>
        <w:t xml:space="preserve"> «Об утверждении Положения о системах оплаты труда в муниципальных бюджетных учреждениях Бокситогорского муниципального района и муниципальных казенных учреждениях Бокситогорского муниципального района по видам</w:t>
      </w:r>
      <w:r w:rsidRPr="006C17CD">
        <w:rPr>
          <w:color w:val="FF0000"/>
          <w:sz w:val="28"/>
          <w:szCs w:val="28"/>
        </w:rPr>
        <w:t xml:space="preserve"> </w:t>
      </w:r>
      <w:r w:rsidRPr="006C17CD">
        <w:rPr>
          <w:sz w:val="28"/>
          <w:szCs w:val="28"/>
        </w:rPr>
        <w:t>экономической</w:t>
      </w:r>
      <w:r w:rsidRPr="006C17CD">
        <w:rPr>
          <w:color w:val="FF0000"/>
          <w:sz w:val="28"/>
          <w:szCs w:val="28"/>
        </w:rPr>
        <w:t xml:space="preserve"> </w:t>
      </w:r>
      <w:r w:rsidRPr="006C17CD">
        <w:rPr>
          <w:sz w:val="28"/>
          <w:szCs w:val="28"/>
        </w:rPr>
        <w:t xml:space="preserve">деятельности», </w:t>
      </w:r>
      <w:r w:rsidR="00DE71D7" w:rsidRPr="006C17CD">
        <w:rPr>
          <w:sz w:val="28"/>
          <w:szCs w:val="28"/>
        </w:rPr>
        <w:t xml:space="preserve">Положением об оплате и стимулировании труда работников МБУ  «Бокситогорский центр </w:t>
      </w:r>
      <w:r w:rsidR="006C17CD">
        <w:rPr>
          <w:sz w:val="28"/>
          <w:szCs w:val="28"/>
        </w:rPr>
        <w:t>психолого-педагогической, медицинской и социальной помощи</w:t>
      </w:r>
      <w:r w:rsidR="00DE71D7" w:rsidRPr="006C17CD">
        <w:rPr>
          <w:sz w:val="28"/>
          <w:szCs w:val="28"/>
        </w:rPr>
        <w:t>»</w:t>
      </w:r>
      <w:r w:rsidR="00387045" w:rsidRPr="006C17CD">
        <w:rPr>
          <w:sz w:val="28"/>
          <w:szCs w:val="28"/>
        </w:rPr>
        <w:t xml:space="preserve"> и применяется при установлении выплат стимулирующего характера работникам муниципального</w:t>
      </w:r>
      <w:proofErr w:type="gramEnd"/>
      <w:r w:rsidR="00387045" w:rsidRPr="006C17CD">
        <w:rPr>
          <w:sz w:val="28"/>
          <w:szCs w:val="28"/>
        </w:rPr>
        <w:t xml:space="preserve"> бюджетного учреждения «Бокситогорский центр </w:t>
      </w:r>
      <w:r w:rsidR="006C17CD">
        <w:rPr>
          <w:sz w:val="28"/>
          <w:szCs w:val="28"/>
        </w:rPr>
        <w:t>психолого-педагогической, медицинской и социальной помощи</w:t>
      </w:r>
      <w:r w:rsidR="00387045" w:rsidRPr="006C17CD">
        <w:rPr>
          <w:sz w:val="28"/>
          <w:szCs w:val="28"/>
        </w:rPr>
        <w:t>»- далее Учреждение</w:t>
      </w:r>
      <w:r w:rsidR="00DE71D7" w:rsidRPr="006C17CD">
        <w:rPr>
          <w:sz w:val="28"/>
          <w:szCs w:val="28"/>
        </w:rPr>
        <w:t>.</w:t>
      </w:r>
    </w:p>
    <w:p w:rsidR="00DE71D7" w:rsidRPr="006C17CD" w:rsidRDefault="00DE71D7" w:rsidP="00387045">
      <w:pPr>
        <w:pStyle w:val="a5"/>
        <w:tabs>
          <w:tab w:val="left" w:pos="0"/>
          <w:tab w:val="left" w:pos="426"/>
        </w:tabs>
        <w:spacing w:before="120" w:after="0"/>
        <w:jc w:val="both"/>
        <w:rPr>
          <w:sz w:val="28"/>
          <w:szCs w:val="28"/>
        </w:rPr>
      </w:pPr>
      <w:r w:rsidRPr="006C17CD">
        <w:rPr>
          <w:sz w:val="28"/>
          <w:szCs w:val="28"/>
        </w:rPr>
        <w:t>Настоящее положение разработано с целью усиления материальной заинтересованности работников  учреждени</w:t>
      </w:r>
      <w:r w:rsidR="00387045" w:rsidRPr="006C17CD">
        <w:rPr>
          <w:sz w:val="28"/>
          <w:szCs w:val="28"/>
        </w:rPr>
        <w:t>я</w:t>
      </w:r>
      <w:r w:rsidRPr="006C17CD">
        <w:rPr>
          <w:sz w:val="28"/>
          <w:szCs w:val="28"/>
        </w:rPr>
        <w:t xml:space="preserve">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387045" w:rsidRPr="006C17CD" w:rsidRDefault="00387045" w:rsidP="00387045">
      <w:pPr>
        <w:tabs>
          <w:tab w:val="left" w:pos="0"/>
          <w:tab w:val="left" w:pos="426"/>
        </w:tabs>
        <w:spacing w:before="120" w:after="120"/>
        <w:jc w:val="both"/>
        <w:rPr>
          <w:sz w:val="28"/>
          <w:szCs w:val="28"/>
        </w:rPr>
      </w:pPr>
      <w:r w:rsidRPr="006C17CD">
        <w:rPr>
          <w:sz w:val="28"/>
          <w:szCs w:val="28"/>
        </w:rPr>
        <w:t>1.2.</w:t>
      </w:r>
      <w:r w:rsidR="00DE71D7" w:rsidRPr="006C17CD">
        <w:rPr>
          <w:sz w:val="28"/>
          <w:szCs w:val="28"/>
        </w:rPr>
        <w:t xml:space="preserve">Стимулирующая часть фонда оплаты труда формируется в пределах бюджетных ассигнований на оплату труда работников учреждения. </w:t>
      </w:r>
    </w:p>
    <w:p w:rsidR="00DE71D7" w:rsidRPr="006C17CD" w:rsidRDefault="00387045" w:rsidP="00387045">
      <w:pPr>
        <w:tabs>
          <w:tab w:val="left" w:pos="0"/>
          <w:tab w:val="left" w:pos="426"/>
        </w:tabs>
        <w:spacing w:before="120" w:after="120"/>
        <w:jc w:val="both"/>
        <w:rPr>
          <w:sz w:val="28"/>
          <w:szCs w:val="28"/>
        </w:rPr>
      </w:pPr>
      <w:r w:rsidRPr="006C17CD">
        <w:rPr>
          <w:sz w:val="28"/>
          <w:szCs w:val="28"/>
        </w:rPr>
        <w:t>1.3.</w:t>
      </w:r>
      <w:r w:rsidR="00DE71D7" w:rsidRPr="006C17CD">
        <w:rPr>
          <w:sz w:val="28"/>
          <w:szCs w:val="28"/>
        </w:rPr>
        <w:t xml:space="preserve">Администрация </w:t>
      </w:r>
      <w:r w:rsidR="00192CBC" w:rsidRPr="006C17CD">
        <w:rPr>
          <w:sz w:val="28"/>
          <w:szCs w:val="28"/>
        </w:rPr>
        <w:t>учреждения</w:t>
      </w:r>
      <w:r w:rsidR="00DE71D7" w:rsidRPr="006C17CD">
        <w:rPr>
          <w:sz w:val="28"/>
          <w:szCs w:val="28"/>
        </w:rPr>
        <w:t xml:space="preserve"> вправе направить на увеличение стимулирующей части фонда  оплаты труда денежные средства по текущей экономии по тарифной части фонда заработной платы и экономии по тарифной части фонда заработной платы по итогам отчетного периода, за исключением экономии, образовавшейся из-за невыполнения плановых показателей деятельности учреждения.</w:t>
      </w:r>
    </w:p>
    <w:p w:rsidR="00DE71D7" w:rsidRPr="006C17CD" w:rsidRDefault="00387045" w:rsidP="00387045">
      <w:pPr>
        <w:tabs>
          <w:tab w:val="left" w:pos="0"/>
          <w:tab w:val="left" w:pos="426"/>
        </w:tabs>
        <w:spacing w:before="120" w:after="120"/>
        <w:jc w:val="both"/>
        <w:rPr>
          <w:sz w:val="28"/>
          <w:szCs w:val="28"/>
        </w:rPr>
      </w:pPr>
      <w:r w:rsidRPr="006C17CD">
        <w:rPr>
          <w:sz w:val="28"/>
          <w:szCs w:val="28"/>
        </w:rPr>
        <w:t>1.4.</w:t>
      </w:r>
      <w:r w:rsidR="00DE71D7" w:rsidRPr="006C17CD">
        <w:rPr>
          <w:sz w:val="28"/>
          <w:szCs w:val="28"/>
        </w:rPr>
        <w:t>Размер и периодичность выплат стимулирующего характера (за исключением персональных надбавок) руководителю центра определяется с учетом исполнения учреждением муниципальных заданий и/или показателей 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стимулирующих выплат руководителям образовательных учреждений, подведомственных Комитету образования администрации Бокситогорского муниципального района», разработанного Комитетом образования Бокситогорского муниципального района Ленинградской области.</w:t>
      </w:r>
    </w:p>
    <w:p w:rsidR="00D55DE2" w:rsidRPr="006C17CD" w:rsidRDefault="00387045" w:rsidP="00D55DE2">
      <w:pPr>
        <w:tabs>
          <w:tab w:val="left" w:pos="284"/>
          <w:tab w:val="left" w:pos="1134"/>
        </w:tabs>
        <w:jc w:val="both"/>
        <w:rPr>
          <w:sz w:val="28"/>
          <w:szCs w:val="28"/>
        </w:rPr>
      </w:pPr>
      <w:r w:rsidRPr="006C17CD">
        <w:rPr>
          <w:sz w:val="28"/>
          <w:szCs w:val="28"/>
        </w:rPr>
        <w:t xml:space="preserve">1.5. </w:t>
      </w:r>
      <w:r w:rsidR="00DE71D7" w:rsidRPr="006C17CD">
        <w:rPr>
          <w:sz w:val="28"/>
          <w:szCs w:val="28"/>
        </w:rPr>
        <w:t xml:space="preserve">Стимулирующая часть фонда оплаты труда на уровне </w:t>
      </w:r>
      <w:r w:rsidRPr="006C17CD">
        <w:rPr>
          <w:sz w:val="28"/>
          <w:szCs w:val="28"/>
        </w:rPr>
        <w:t>учреждения</w:t>
      </w:r>
      <w:r w:rsidR="00DE71D7" w:rsidRPr="006C17CD">
        <w:rPr>
          <w:sz w:val="28"/>
          <w:szCs w:val="28"/>
        </w:rPr>
        <w:t xml:space="preserve"> распределяется следующим образом:</w:t>
      </w:r>
      <w:r w:rsidR="00D55DE2" w:rsidRPr="006C17CD">
        <w:rPr>
          <w:sz w:val="28"/>
          <w:szCs w:val="28"/>
        </w:rPr>
        <w:t xml:space="preserve"> </w:t>
      </w:r>
    </w:p>
    <w:p w:rsidR="00D55DE2" w:rsidRPr="006C17CD" w:rsidRDefault="00166044" w:rsidP="00D55DE2">
      <w:pPr>
        <w:tabs>
          <w:tab w:val="left" w:pos="284"/>
          <w:tab w:val="left" w:pos="1134"/>
        </w:tabs>
        <w:jc w:val="both"/>
        <w:rPr>
          <w:sz w:val="28"/>
          <w:szCs w:val="28"/>
        </w:rPr>
      </w:pPr>
      <w:r w:rsidRPr="006C17CD">
        <w:rPr>
          <w:sz w:val="28"/>
          <w:szCs w:val="28"/>
        </w:rPr>
        <w:t>1.5.1.</w:t>
      </w:r>
      <w:r w:rsidR="006C17CD">
        <w:rPr>
          <w:sz w:val="28"/>
          <w:szCs w:val="28"/>
        </w:rPr>
        <w:t>В</w:t>
      </w:r>
      <w:r w:rsidRPr="006C17CD">
        <w:rPr>
          <w:sz w:val="28"/>
          <w:szCs w:val="28"/>
        </w:rPr>
        <w:t xml:space="preserve">ыплачивается </w:t>
      </w:r>
      <w:r w:rsidR="00D55DE2" w:rsidRPr="006C17CD">
        <w:rPr>
          <w:sz w:val="28"/>
          <w:szCs w:val="28"/>
        </w:rPr>
        <w:t xml:space="preserve">сумма </w:t>
      </w:r>
      <w:proofErr w:type="gramStart"/>
      <w:r w:rsidR="00D55DE2" w:rsidRPr="006C17CD">
        <w:rPr>
          <w:sz w:val="28"/>
          <w:szCs w:val="28"/>
        </w:rPr>
        <w:t>на</w:t>
      </w:r>
      <w:proofErr w:type="gramEnd"/>
      <w:r w:rsidR="00D55DE2" w:rsidRPr="006C17CD">
        <w:rPr>
          <w:sz w:val="28"/>
          <w:szCs w:val="28"/>
        </w:rPr>
        <w:t>:</w:t>
      </w:r>
    </w:p>
    <w:p w:rsidR="00D55DE2" w:rsidRPr="006C17CD" w:rsidRDefault="00D55DE2" w:rsidP="00D55DE2">
      <w:pPr>
        <w:tabs>
          <w:tab w:val="left" w:pos="284"/>
          <w:tab w:val="left" w:pos="1134"/>
        </w:tabs>
        <w:jc w:val="both"/>
        <w:rPr>
          <w:sz w:val="28"/>
          <w:szCs w:val="28"/>
        </w:rPr>
      </w:pPr>
      <w:r w:rsidRPr="006C17CD">
        <w:rPr>
          <w:sz w:val="28"/>
          <w:szCs w:val="28"/>
        </w:rPr>
        <w:t>-</w:t>
      </w:r>
      <w:r w:rsidR="00192CBC" w:rsidRPr="006C17CD">
        <w:rPr>
          <w:sz w:val="28"/>
          <w:szCs w:val="28"/>
        </w:rPr>
        <w:t xml:space="preserve">  </w:t>
      </w:r>
      <w:r w:rsidRPr="006C17CD">
        <w:rPr>
          <w:sz w:val="28"/>
          <w:szCs w:val="28"/>
        </w:rPr>
        <w:t xml:space="preserve"> выплаты, установленные за непрерывность стажа  работы основным работникам, </w:t>
      </w:r>
    </w:p>
    <w:p w:rsidR="00DE71D7" w:rsidRPr="006C17CD" w:rsidRDefault="00D55DE2" w:rsidP="00D55DE2">
      <w:pPr>
        <w:tabs>
          <w:tab w:val="left" w:pos="284"/>
          <w:tab w:val="left" w:pos="1134"/>
        </w:tabs>
        <w:jc w:val="both"/>
        <w:rPr>
          <w:sz w:val="28"/>
          <w:szCs w:val="28"/>
        </w:rPr>
      </w:pPr>
      <w:r w:rsidRPr="006C17CD">
        <w:rPr>
          <w:sz w:val="28"/>
          <w:szCs w:val="28"/>
        </w:rPr>
        <w:t>-</w:t>
      </w:r>
      <w:r w:rsidR="00192CBC" w:rsidRPr="006C17CD">
        <w:rPr>
          <w:sz w:val="28"/>
          <w:szCs w:val="28"/>
        </w:rPr>
        <w:t xml:space="preserve"> </w:t>
      </w:r>
      <w:r w:rsidRPr="006C17CD">
        <w:rPr>
          <w:sz w:val="28"/>
          <w:szCs w:val="28"/>
        </w:rPr>
        <w:t>надбавку директору, установленную распоряжением администрации Бокситогорского муниципального</w:t>
      </w:r>
      <w:r w:rsidR="003F4104">
        <w:rPr>
          <w:sz w:val="28"/>
          <w:szCs w:val="28"/>
        </w:rPr>
        <w:t xml:space="preserve"> </w:t>
      </w:r>
      <w:r w:rsidRPr="006C17CD">
        <w:rPr>
          <w:sz w:val="28"/>
          <w:szCs w:val="28"/>
        </w:rPr>
        <w:t>района;</w:t>
      </w:r>
      <w:r w:rsidR="00DE71D7" w:rsidRPr="006C17CD">
        <w:rPr>
          <w:sz w:val="28"/>
          <w:szCs w:val="28"/>
        </w:rPr>
        <w:t xml:space="preserve"> </w:t>
      </w:r>
      <w:r w:rsidR="00387045" w:rsidRPr="006C17CD">
        <w:rPr>
          <w:sz w:val="28"/>
          <w:szCs w:val="28"/>
        </w:rPr>
        <w:t xml:space="preserve">                                                                                                                  </w:t>
      </w:r>
      <w:r w:rsidR="00166044" w:rsidRPr="006C17CD">
        <w:rPr>
          <w:sz w:val="28"/>
          <w:szCs w:val="28"/>
        </w:rPr>
        <w:t xml:space="preserve">                          1.5.2. Фиксированные </w:t>
      </w:r>
      <w:r w:rsidR="00DE71D7" w:rsidRPr="006C17CD">
        <w:rPr>
          <w:sz w:val="28"/>
          <w:szCs w:val="28"/>
        </w:rPr>
        <w:t>единовременные премиальные выплаты  отличивши</w:t>
      </w:r>
      <w:r w:rsidR="00166044" w:rsidRPr="006C17CD">
        <w:rPr>
          <w:sz w:val="28"/>
          <w:szCs w:val="28"/>
        </w:rPr>
        <w:t>м</w:t>
      </w:r>
      <w:r w:rsidR="00DE71D7" w:rsidRPr="006C17CD">
        <w:rPr>
          <w:sz w:val="28"/>
          <w:szCs w:val="28"/>
        </w:rPr>
        <w:t xml:space="preserve">ся </w:t>
      </w:r>
      <w:r w:rsidR="00192CBC" w:rsidRPr="006C17CD">
        <w:rPr>
          <w:sz w:val="28"/>
          <w:szCs w:val="28"/>
        </w:rPr>
        <w:t xml:space="preserve">                     </w:t>
      </w:r>
      <w:r w:rsidR="00DE71D7" w:rsidRPr="006C17CD">
        <w:rPr>
          <w:sz w:val="28"/>
          <w:szCs w:val="28"/>
        </w:rPr>
        <w:t>работник</w:t>
      </w:r>
      <w:r w:rsidR="003F4104">
        <w:rPr>
          <w:sz w:val="28"/>
          <w:szCs w:val="28"/>
        </w:rPr>
        <w:t>ам</w:t>
      </w:r>
      <w:r w:rsidR="00DE71D7" w:rsidRPr="006C17CD">
        <w:rPr>
          <w:sz w:val="28"/>
          <w:szCs w:val="28"/>
        </w:rPr>
        <w:t xml:space="preserve"> при выполнении срочных, важных работ, проведенных на высоком организационном</w:t>
      </w:r>
      <w:r w:rsidR="00192CBC" w:rsidRPr="006C17CD">
        <w:rPr>
          <w:sz w:val="28"/>
          <w:szCs w:val="28"/>
        </w:rPr>
        <w:t xml:space="preserve"> </w:t>
      </w:r>
      <w:r w:rsidR="00DE71D7" w:rsidRPr="006C17CD">
        <w:rPr>
          <w:sz w:val="28"/>
          <w:szCs w:val="28"/>
        </w:rPr>
        <w:t>уровне; за работу, не входящую в круг основных обязанностей.</w:t>
      </w:r>
      <w:r w:rsidR="00192CBC" w:rsidRPr="006C17CD">
        <w:rPr>
          <w:sz w:val="28"/>
          <w:szCs w:val="28"/>
        </w:rPr>
        <w:t xml:space="preserve">                                                                        </w:t>
      </w:r>
      <w:r w:rsidR="00DE71D7" w:rsidRPr="006C17CD">
        <w:rPr>
          <w:sz w:val="28"/>
          <w:szCs w:val="28"/>
        </w:rPr>
        <w:t xml:space="preserve"> Выплаты из фонда производятся по мере необходимости. Из этого же фонда по мере накопления образуется и фонд материальной помощи. </w:t>
      </w:r>
    </w:p>
    <w:p w:rsidR="00D55DE2" w:rsidRPr="006C17CD" w:rsidRDefault="00DE71D7" w:rsidP="00D55DE2">
      <w:pPr>
        <w:tabs>
          <w:tab w:val="left" w:pos="284"/>
          <w:tab w:val="left" w:pos="709"/>
        </w:tabs>
        <w:jc w:val="both"/>
        <w:rPr>
          <w:sz w:val="28"/>
          <w:szCs w:val="28"/>
        </w:rPr>
      </w:pPr>
      <w:r w:rsidRPr="006C17CD">
        <w:rPr>
          <w:sz w:val="28"/>
          <w:szCs w:val="28"/>
        </w:rPr>
        <w:lastRenderedPageBreak/>
        <w:t>Данный фонд распределяется не по бальной системе, а в денежном выражении и остатки денежных средств могут накапливаться до конца года. В конце года он может использоваться на премирование за отчетный год.</w:t>
      </w:r>
    </w:p>
    <w:p w:rsidR="00DE71D7" w:rsidRPr="006C17CD" w:rsidRDefault="00DE71D7" w:rsidP="00D55DE2">
      <w:pPr>
        <w:tabs>
          <w:tab w:val="left" w:pos="284"/>
          <w:tab w:val="left" w:pos="709"/>
        </w:tabs>
        <w:jc w:val="both"/>
        <w:rPr>
          <w:sz w:val="28"/>
          <w:szCs w:val="28"/>
        </w:rPr>
      </w:pPr>
      <w:r w:rsidRPr="006C17CD">
        <w:rPr>
          <w:sz w:val="28"/>
          <w:szCs w:val="28"/>
        </w:rPr>
        <w:t xml:space="preserve"> </w:t>
      </w:r>
      <w:r w:rsidR="00166044" w:rsidRPr="006C17CD">
        <w:rPr>
          <w:sz w:val="28"/>
          <w:szCs w:val="28"/>
        </w:rPr>
        <w:t>1.5.3.</w:t>
      </w:r>
      <w:r w:rsidRPr="006C17CD">
        <w:rPr>
          <w:sz w:val="28"/>
          <w:szCs w:val="28"/>
        </w:rPr>
        <w:t>Оставшийся фонд стимулирования</w:t>
      </w:r>
      <w:r w:rsidR="00166044" w:rsidRPr="006C17CD">
        <w:rPr>
          <w:sz w:val="28"/>
          <w:szCs w:val="28"/>
        </w:rPr>
        <w:t xml:space="preserve"> принимается за 100% и </w:t>
      </w:r>
      <w:r w:rsidRPr="006C17CD">
        <w:rPr>
          <w:sz w:val="28"/>
          <w:szCs w:val="28"/>
        </w:rPr>
        <w:t xml:space="preserve"> распределяется по основной должности следующим образом</w:t>
      </w:r>
      <w:r w:rsidR="00166044" w:rsidRPr="006C17CD">
        <w:rPr>
          <w:sz w:val="28"/>
          <w:szCs w:val="28"/>
        </w:rPr>
        <w:t xml:space="preserve"> (выплаты производятся прямо пропорционально рабочей нагрузке)</w:t>
      </w:r>
      <w:r w:rsidRPr="006C17CD">
        <w:rPr>
          <w:sz w:val="28"/>
          <w:szCs w:val="28"/>
        </w:rPr>
        <w:t>:</w:t>
      </w:r>
    </w:p>
    <w:p w:rsidR="00DE71D7" w:rsidRPr="006C17CD" w:rsidRDefault="00DE71D7" w:rsidP="00DE71D7">
      <w:pPr>
        <w:tabs>
          <w:tab w:val="left" w:pos="284"/>
          <w:tab w:val="left" w:pos="1134"/>
        </w:tabs>
        <w:jc w:val="both"/>
        <w:rPr>
          <w:sz w:val="28"/>
          <w:szCs w:val="28"/>
        </w:rPr>
      </w:pPr>
      <w:r w:rsidRPr="006C17CD">
        <w:rPr>
          <w:sz w:val="28"/>
          <w:szCs w:val="28"/>
        </w:rPr>
        <w:t>- 1</w:t>
      </w:r>
      <w:r w:rsidR="00D55DE2" w:rsidRPr="006C17CD">
        <w:rPr>
          <w:sz w:val="28"/>
          <w:szCs w:val="28"/>
        </w:rPr>
        <w:t>5</w:t>
      </w:r>
      <w:r w:rsidRPr="006C17CD">
        <w:rPr>
          <w:sz w:val="28"/>
          <w:szCs w:val="28"/>
        </w:rPr>
        <w:t xml:space="preserve"> % - составляет фонд на стимулирование административно-управленческого персонала (зам. директора, главного бухгалтера). Данный фонд идет на поощрение работников и определяется в ре</w:t>
      </w:r>
      <w:r w:rsidR="007034AA" w:rsidRPr="006C17CD">
        <w:rPr>
          <w:sz w:val="28"/>
          <w:szCs w:val="28"/>
        </w:rPr>
        <w:t>зультате оценки работы за месяц</w:t>
      </w:r>
      <w:r w:rsidR="00D55DE2" w:rsidRPr="006C17CD">
        <w:rPr>
          <w:sz w:val="28"/>
          <w:szCs w:val="28"/>
        </w:rPr>
        <w:t>.</w:t>
      </w:r>
    </w:p>
    <w:p w:rsidR="00DE71D7" w:rsidRPr="006C17CD" w:rsidRDefault="00DE71D7" w:rsidP="00DE71D7">
      <w:pPr>
        <w:tabs>
          <w:tab w:val="left" w:pos="284"/>
          <w:tab w:val="left" w:pos="1134"/>
        </w:tabs>
        <w:jc w:val="both"/>
        <w:rPr>
          <w:sz w:val="28"/>
          <w:szCs w:val="28"/>
        </w:rPr>
      </w:pPr>
      <w:r w:rsidRPr="006C17CD">
        <w:rPr>
          <w:sz w:val="28"/>
          <w:szCs w:val="28"/>
        </w:rPr>
        <w:t xml:space="preserve">- </w:t>
      </w:r>
      <w:r w:rsidR="00D55DE2" w:rsidRPr="006C17CD">
        <w:rPr>
          <w:sz w:val="28"/>
          <w:szCs w:val="28"/>
        </w:rPr>
        <w:t>30</w:t>
      </w:r>
      <w:r w:rsidRPr="006C17CD">
        <w:rPr>
          <w:sz w:val="28"/>
          <w:szCs w:val="28"/>
        </w:rPr>
        <w:t xml:space="preserve"> % - составляет фонд на стимулирование учебно-вспомогательного персонала (</w:t>
      </w:r>
      <w:r w:rsidR="00D55DE2" w:rsidRPr="006C17CD">
        <w:rPr>
          <w:sz w:val="28"/>
          <w:szCs w:val="28"/>
        </w:rPr>
        <w:t xml:space="preserve">врач-невролог, врач психиатр, </w:t>
      </w:r>
      <w:proofErr w:type="spellStart"/>
      <w:r w:rsidR="00D55DE2" w:rsidRPr="006C17CD">
        <w:rPr>
          <w:sz w:val="28"/>
          <w:szCs w:val="28"/>
        </w:rPr>
        <w:t>мед</w:t>
      </w:r>
      <w:proofErr w:type="gramStart"/>
      <w:r w:rsidR="00D55DE2" w:rsidRPr="006C17CD">
        <w:rPr>
          <w:sz w:val="28"/>
          <w:szCs w:val="28"/>
        </w:rPr>
        <w:t>.с</w:t>
      </w:r>
      <w:proofErr w:type="gramEnd"/>
      <w:r w:rsidR="00D55DE2" w:rsidRPr="006C17CD">
        <w:rPr>
          <w:sz w:val="28"/>
          <w:szCs w:val="28"/>
        </w:rPr>
        <w:t>татистик</w:t>
      </w:r>
      <w:proofErr w:type="spellEnd"/>
      <w:r w:rsidRPr="006C17CD">
        <w:rPr>
          <w:sz w:val="28"/>
          <w:szCs w:val="28"/>
        </w:rPr>
        <w:t>). Данный фонд идет на поощрение работников и определяется в результате оценки работы за месяц</w:t>
      </w:r>
      <w:proofErr w:type="gramStart"/>
      <w:r w:rsidRPr="006C17CD">
        <w:rPr>
          <w:sz w:val="28"/>
          <w:szCs w:val="28"/>
        </w:rPr>
        <w:t xml:space="preserve"> </w:t>
      </w:r>
      <w:r w:rsidR="00D55DE2" w:rsidRPr="006C17CD">
        <w:rPr>
          <w:sz w:val="28"/>
          <w:szCs w:val="28"/>
        </w:rPr>
        <w:t>.</w:t>
      </w:r>
      <w:proofErr w:type="gramEnd"/>
    </w:p>
    <w:p w:rsidR="00DE71D7" w:rsidRPr="006C17CD" w:rsidRDefault="00DE71D7" w:rsidP="00DE71D7">
      <w:pPr>
        <w:tabs>
          <w:tab w:val="left" w:pos="284"/>
          <w:tab w:val="left" w:pos="1134"/>
        </w:tabs>
        <w:jc w:val="both"/>
        <w:rPr>
          <w:sz w:val="28"/>
          <w:szCs w:val="28"/>
        </w:rPr>
      </w:pPr>
      <w:r w:rsidRPr="006C17CD">
        <w:rPr>
          <w:sz w:val="28"/>
          <w:szCs w:val="28"/>
        </w:rPr>
        <w:t xml:space="preserve">- </w:t>
      </w:r>
      <w:r w:rsidR="00D55DE2" w:rsidRPr="006C17CD">
        <w:rPr>
          <w:sz w:val="28"/>
          <w:szCs w:val="28"/>
        </w:rPr>
        <w:t>5</w:t>
      </w:r>
      <w:r w:rsidRPr="006C17CD">
        <w:rPr>
          <w:sz w:val="28"/>
          <w:szCs w:val="28"/>
        </w:rPr>
        <w:t xml:space="preserve"> % - составляет фонд на стимулирование обслуживающего персонала. Данный фонд идет на поощрение работников и определяется в результате оценки работы за месяц </w:t>
      </w:r>
    </w:p>
    <w:p w:rsidR="00DE71D7" w:rsidRPr="006C17CD" w:rsidRDefault="00DE71D7" w:rsidP="00DE71D7">
      <w:pPr>
        <w:tabs>
          <w:tab w:val="left" w:pos="1134"/>
        </w:tabs>
        <w:jc w:val="both"/>
        <w:rPr>
          <w:sz w:val="28"/>
          <w:szCs w:val="28"/>
        </w:rPr>
      </w:pPr>
      <w:r w:rsidRPr="006C17CD">
        <w:rPr>
          <w:sz w:val="28"/>
          <w:szCs w:val="28"/>
        </w:rPr>
        <w:t>- 5</w:t>
      </w:r>
      <w:r w:rsidR="00D55DE2" w:rsidRPr="006C17CD">
        <w:rPr>
          <w:sz w:val="28"/>
          <w:szCs w:val="28"/>
        </w:rPr>
        <w:t>0</w:t>
      </w:r>
      <w:r w:rsidRPr="006C17CD">
        <w:rPr>
          <w:sz w:val="28"/>
          <w:szCs w:val="28"/>
        </w:rPr>
        <w:t xml:space="preserve"> % - составляет фонд на стимулирование педагогов</w:t>
      </w:r>
      <w:proofErr w:type="gramStart"/>
      <w:r w:rsidRPr="006C17CD">
        <w:rPr>
          <w:sz w:val="28"/>
          <w:szCs w:val="28"/>
        </w:rPr>
        <w:t xml:space="preserve"> .</w:t>
      </w:r>
      <w:proofErr w:type="gramEnd"/>
      <w:r w:rsidRPr="006C17CD">
        <w:rPr>
          <w:sz w:val="28"/>
          <w:szCs w:val="28"/>
        </w:rPr>
        <w:t xml:space="preserve"> Данный фонд идет на поощрение работников и определяется в результате оценки работы за месяц </w:t>
      </w:r>
      <w:r w:rsidR="00D55DE2" w:rsidRPr="006C17CD">
        <w:rPr>
          <w:sz w:val="28"/>
          <w:szCs w:val="28"/>
        </w:rPr>
        <w:t>.</w:t>
      </w:r>
    </w:p>
    <w:p w:rsidR="00DE71D7" w:rsidRPr="006C17CD" w:rsidRDefault="00DE71D7" w:rsidP="00DE71D7">
      <w:pPr>
        <w:tabs>
          <w:tab w:val="left" w:pos="1134"/>
        </w:tabs>
        <w:jc w:val="both"/>
        <w:rPr>
          <w:sz w:val="28"/>
          <w:szCs w:val="28"/>
        </w:rPr>
      </w:pPr>
    </w:p>
    <w:p w:rsidR="00DE71D7" w:rsidRPr="006C17CD" w:rsidRDefault="00DE71D7" w:rsidP="00DE71D7">
      <w:pPr>
        <w:tabs>
          <w:tab w:val="left" w:pos="1134"/>
        </w:tabs>
        <w:jc w:val="both"/>
        <w:rPr>
          <w:sz w:val="28"/>
          <w:szCs w:val="28"/>
        </w:rPr>
      </w:pPr>
      <w:r w:rsidRPr="006C17CD">
        <w:rPr>
          <w:sz w:val="28"/>
          <w:szCs w:val="28"/>
        </w:rPr>
        <w:t>1.</w:t>
      </w:r>
      <w:r w:rsidR="00D55DE2" w:rsidRPr="006C17CD">
        <w:rPr>
          <w:sz w:val="28"/>
          <w:szCs w:val="28"/>
        </w:rPr>
        <w:t>6</w:t>
      </w:r>
      <w:r w:rsidRPr="006C17CD">
        <w:rPr>
          <w:sz w:val="28"/>
          <w:szCs w:val="28"/>
        </w:rPr>
        <w:t xml:space="preserve">.Основными критериями, влияющими на размер стимулирующих выплат, являются критерии, отражающие результаты его работы. </w:t>
      </w:r>
    </w:p>
    <w:p w:rsidR="00DE71D7" w:rsidRPr="006C17CD" w:rsidRDefault="00EB0657" w:rsidP="00DE71D7">
      <w:pPr>
        <w:pStyle w:val="a6"/>
        <w:tabs>
          <w:tab w:val="left" w:pos="0"/>
          <w:tab w:val="left" w:pos="426"/>
          <w:tab w:val="left" w:pos="567"/>
        </w:tabs>
        <w:spacing w:before="120" w:after="120"/>
        <w:ind w:firstLine="0"/>
      </w:pPr>
      <w:r w:rsidRPr="006C17CD">
        <w:t>1.7</w:t>
      </w:r>
      <w:r w:rsidR="00DE71D7" w:rsidRPr="006C17CD">
        <w:t xml:space="preserve">. Персональные надбавки к должностным окладам учтены и внесены в тарификацию </w:t>
      </w:r>
      <w:r w:rsidR="00166044" w:rsidRPr="006C17CD">
        <w:t>Учреждения</w:t>
      </w:r>
      <w:r w:rsidR="00DE71D7" w:rsidRPr="006C17CD">
        <w:t>.</w:t>
      </w:r>
    </w:p>
    <w:p w:rsidR="00DE71D7" w:rsidRPr="006C17CD" w:rsidRDefault="00DE71D7" w:rsidP="00DE71D7">
      <w:pPr>
        <w:tabs>
          <w:tab w:val="left" w:pos="0"/>
          <w:tab w:val="left" w:pos="426"/>
          <w:tab w:val="left" w:pos="567"/>
          <w:tab w:val="left" w:pos="1276"/>
        </w:tabs>
        <w:spacing w:before="120" w:after="120"/>
        <w:jc w:val="both"/>
        <w:rPr>
          <w:sz w:val="28"/>
          <w:szCs w:val="28"/>
        </w:rPr>
      </w:pPr>
      <w:r w:rsidRPr="006C17CD">
        <w:rPr>
          <w:sz w:val="28"/>
          <w:szCs w:val="28"/>
        </w:rPr>
        <w:t>1.</w:t>
      </w:r>
      <w:r w:rsidR="00EB0657" w:rsidRPr="006C17CD">
        <w:rPr>
          <w:sz w:val="28"/>
          <w:szCs w:val="28"/>
        </w:rPr>
        <w:t>8</w:t>
      </w:r>
      <w:r w:rsidRPr="006C17CD">
        <w:rPr>
          <w:sz w:val="28"/>
          <w:szCs w:val="28"/>
        </w:rPr>
        <w:t xml:space="preserve">. Перечень </w:t>
      </w:r>
      <w:proofErr w:type="gramStart"/>
      <w:r w:rsidRPr="006C17CD">
        <w:rPr>
          <w:sz w:val="28"/>
          <w:szCs w:val="28"/>
        </w:rPr>
        <w:t>критериев определения качества профессиональной деятельности работников</w:t>
      </w:r>
      <w:proofErr w:type="gramEnd"/>
      <w:r w:rsidRPr="006C17CD">
        <w:rPr>
          <w:sz w:val="28"/>
          <w:szCs w:val="28"/>
        </w:rPr>
        <w:t xml:space="preserve"> может быть дополнен и изменён. </w:t>
      </w:r>
    </w:p>
    <w:p w:rsidR="00C11817" w:rsidRPr="006C17CD" w:rsidRDefault="00C11817" w:rsidP="003F4104">
      <w:pPr>
        <w:pStyle w:val="a5"/>
        <w:spacing w:before="0" w:after="0"/>
        <w:ind w:left="360"/>
        <w:jc w:val="center"/>
        <w:rPr>
          <w:rStyle w:val="a9"/>
          <w:sz w:val="28"/>
          <w:szCs w:val="28"/>
        </w:rPr>
      </w:pPr>
      <w:r w:rsidRPr="006C17CD">
        <w:rPr>
          <w:rStyle w:val="a9"/>
          <w:sz w:val="28"/>
          <w:szCs w:val="28"/>
        </w:rPr>
        <w:t xml:space="preserve">2.Периоды и сроки </w:t>
      </w:r>
      <w:r w:rsidRPr="006C17CD">
        <w:rPr>
          <w:b/>
          <w:bCs/>
          <w:sz w:val="28"/>
          <w:szCs w:val="28"/>
        </w:rPr>
        <w:t>выплат стимулирующего характера</w:t>
      </w:r>
    </w:p>
    <w:p w:rsidR="00C11817" w:rsidRPr="006C17CD" w:rsidRDefault="00C11817" w:rsidP="00C11817">
      <w:pPr>
        <w:pStyle w:val="a5"/>
        <w:spacing w:before="0" w:after="0"/>
        <w:rPr>
          <w:sz w:val="28"/>
          <w:szCs w:val="28"/>
        </w:rPr>
      </w:pPr>
    </w:p>
    <w:p w:rsidR="00C11817" w:rsidRPr="006C17CD" w:rsidRDefault="00C11817" w:rsidP="00C11817">
      <w:pPr>
        <w:pStyle w:val="a5"/>
        <w:snapToGrid w:val="0"/>
        <w:spacing w:before="0" w:after="0"/>
        <w:jc w:val="both"/>
        <w:rPr>
          <w:sz w:val="28"/>
          <w:szCs w:val="28"/>
        </w:rPr>
      </w:pPr>
      <w:r w:rsidRPr="006C17CD">
        <w:rPr>
          <w:color w:val="000000"/>
          <w:sz w:val="28"/>
          <w:szCs w:val="28"/>
        </w:rPr>
        <w:t xml:space="preserve">2.1. Периоды </w:t>
      </w:r>
      <w:r w:rsidR="00006C08" w:rsidRPr="006C17CD">
        <w:rPr>
          <w:color w:val="000000"/>
          <w:sz w:val="28"/>
          <w:szCs w:val="28"/>
        </w:rPr>
        <w:t>выплат стимулирующего характера</w:t>
      </w:r>
      <w:r w:rsidRPr="006C17CD">
        <w:rPr>
          <w:color w:val="000000"/>
          <w:sz w:val="28"/>
          <w:szCs w:val="28"/>
        </w:rPr>
        <w:t xml:space="preserve"> устанавливаются по итога</w:t>
      </w:r>
      <w:r w:rsidR="00166044" w:rsidRPr="006C17CD">
        <w:rPr>
          <w:color w:val="000000"/>
          <w:sz w:val="28"/>
          <w:szCs w:val="28"/>
        </w:rPr>
        <w:t xml:space="preserve">м работы: за месяц, квартал, </w:t>
      </w:r>
      <w:r w:rsidRPr="006C17CD">
        <w:rPr>
          <w:color w:val="000000"/>
          <w:sz w:val="28"/>
          <w:szCs w:val="28"/>
        </w:rPr>
        <w:t xml:space="preserve">учебный год и отчётный год. Размеры </w:t>
      </w:r>
      <w:r w:rsidR="00006C08" w:rsidRPr="006C17CD">
        <w:rPr>
          <w:color w:val="000000"/>
          <w:sz w:val="28"/>
          <w:szCs w:val="28"/>
        </w:rPr>
        <w:t>выплат</w:t>
      </w:r>
      <w:r w:rsidRPr="006C17CD">
        <w:rPr>
          <w:color w:val="000000"/>
          <w:sz w:val="28"/>
          <w:szCs w:val="28"/>
        </w:rPr>
        <w:t xml:space="preserve"> устанавливаются </w:t>
      </w:r>
      <w:r w:rsidR="00166044" w:rsidRPr="006C17CD">
        <w:rPr>
          <w:sz w:val="28"/>
          <w:szCs w:val="28"/>
        </w:rPr>
        <w:t>комиссией</w:t>
      </w:r>
      <w:r w:rsidRPr="006C17CD">
        <w:rPr>
          <w:sz w:val="28"/>
          <w:szCs w:val="28"/>
        </w:rPr>
        <w:t>.</w:t>
      </w:r>
    </w:p>
    <w:p w:rsidR="00C11817" w:rsidRPr="006C17CD" w:rsidRDefault="00C11817" w:rsidP="00C11817">
      <w:pPr>
        <w:pStyle w:val="a5"/>
        <w:tabs>
          <w:tab w:val="left" w:pos="426"/>
        </w:tabs>
        <w:spacing w:before="0" w:after="0"/>
        <w:jc w:val="both"/>
        <w:rPr>
          <w:color w:val="000000"/>
          <w:sz w:val="28"/>
          <w:szCs w:val="28"/>
        </w:rPr>
      </w:pPr>
    </w:p>
    <w:p w:rsidR="00C11817" w:rsidRPr="006C17CD" w:rsidRDefault="00C11817" w:rsidP="00C11817">
      <w:pPr>
        <w:pStyle w:val="a5"/>
        <w:spacing w:before="0" w:after="0"/>
        <w:rPr>
          <w:rStyle w:val="a9"/>
          <w:b w:val="0"/>
          <w:sz w:val="28"/>
          <w:szCs w:val="28"/>
        </w:rPr>
      </w:pPr>
      <w:r w:rsidRPr="006C17CD">
        <w:rPr>
          <w:rStyle w:val="a9"/>
          <w:b w:val="0"/>
          <w:sz w:val="28"/>
          <w:szCs w:val="28"/>
        </w:rPr>
        <w:t xml:space="preserve">2.2.Условия </w:t>
      </w:r>
      <w:r w:rsidR="00006C08" w:rsidRPr="006C17CD">
        <w:rPr>
          <w:rStyle w:val="a9"/>
          <w:b w:val="0"/>
          <w:sz w:val="28"/>
          <w:szCs w:val="28"/>
        </w:rPr>
        <w:t>выплат стимулирующего характера</w:t>
      </w:r>
      <w:r w:rsidRPr="006C17CD">
        <w:rPr>
          <w:rStyle w:val="a9"/>
          <w:b w:val="0"/>
          <w:sz w:val="28"/>
          <w:szCs w:val="28"/>
        </w:rPr>
        <w:t>.</w:t>
      </w:r>
    </w:p>
    <w:p w:rsidR="00C11817" w:rsidRPr="006C17CD" w:rsidRDefault="00C11817" w:rsidP="00C11817">
      <w:pPr>
        <w:pStyle w:val="a5"/>
        <w:tabs>
          <w:tab w:val="left" w:pos="0"/>
          <w:tab w:val="left" w:pos="426"/>
        </w:tabs>
        <w:spacing w:before="0" w:after="0"/>
        <w:jc w:val="both"/>
        <w:rPr>
          <w:sz w:val="28"/>
          <w:szCs w:val="28"/>
        </w:rPr>
      </w:pPr>
      <w:r w:rsidRPr="006C17CD">
        <w:rPr>
          <w:sz w:val="28"/>
          <w:szCs w:val="28"/>
        </w:rPr>
        <w:t xml:space="preserve">Основным условием </w:t>
      </w:r>
      <w:r w:rsidR="00006C08" w:rsidRPr="006C17CD">
        <w:rPr>
          <w:sz w:val="28"/>
          <w:szCs w:val="28"/>
        </w:rPr>
        <w:t>выплат стимулирующего характера</w:t>
      </w:r>
      <w:r w:rsidRPr="006C17CD">
        <w:rPr>
          <w:sz w:val="28"/>
          <w:szCs w:val="28"/>
        </w:rPr>
        <w:t xml:space="preserve"> является отсутствие существенных замечаний по качеству и своевременности выполнения каждого показателя </w:t>
      </w:r>
      <w:r w:rsidR="00006C08" w:rsidRPr="006C17CD">
        <w:rPr>
          <w:sz w:val="28"/>
          <w:szCs w:val="28"/>
        </w:rPr>
        <w:t>работником</w:t>
      </w:r>
      <w:r w:rsidRPr="006C17CD">
        <w:rPr>
          <w:sz w:val="28"/>
          <w:szCs w:val="28"/>
        </w:rPr>
        <w:t>, а также объективность и достоверность предоставляемой ими информации.</w:t>
      </w:r>
    </w:p>
    <w:p w:rsidR="00C11817" w:rsidRPr="006C17CD" w:rsidRDefault="00C11817" w:rsidP="00C11817">
      <w:pPr>
        <w:tabs>
          <w:tab w:val="left" w:pos="426"/>
        </w:tabs>
        <w:spacing w:before="120" w:after="120"/>
        <w:jc w:val="both"/>
        <w:rPr>
          <w:sz w:val="28"/>
          <w:szCs w:val="28"/>
        </w:rPr>
      </w:pPr>
      <w:r w:rsidRPr="006C17CD">
        <w:rPr>
          <w:sz w:val="28"/>
          <w:szCs w:val="28"/>
        </w:rPr>
        <w:t>К существенным замечаниям относятся нарушения Устава учреждения, правил в</w:t>
      </w:r>
      <w:r w:rsidR="00166044" w:rsidRPr="006C17CD">
        <w:rPr>
          <w:sz w:val="28"/>
          <w:szCs w:val="28"/>
        </w:rPr>
        <w:t>нутреннего трудового распорядка</w:t>
      </w:r>
      <w:r w:rsidRPr="006C17CD">
        <w:rPr>
          <w:sz w:val="28"/>
          <w:szCs w:val="28"/>
        </w:rPr>
        <w:t xml:space="preserve">, должностной инструкции, коллективного договора, других локальных актов, за которые работник получил взыскания в течение учебного года.                                                 </w:t>
      </w:r>
    </w:p>
    <w:p w:rsidR="00C11817" w:rsidRPr="006C17CD" w:rsidRDefault="00C11817" w:rsidP="00C11817">
      <w:pPr>
        <w:pStyle w:val="a6"/>
        <w:tabs>
          <w:tab w:val="left" w:pos="426"/>
        </w:tabs>
        <w:ind w:firstLine="0"/>
        <w:rPr>
          <w:bCs/>
          <w:iCs/>
        </w:rPr>
      </w:pPr>
      <w:r w:rsidRPr="006C17CD">
        <w:rPr>
          <w:bCs/>
          <w:iCs/>
        </w:rPr>
        <w:t xml:space="preserve">2.3. Решение об оказании материальной помощи принимает руководитель </w:t>
      </w:r>
      <w:r w:rsidR="00637432" w:rsidRPr="006C17CD">
        <w:rPr>
          <w:bCs/>
          <w:iCs/>
        </w:rPr>
        <w:t>Учреждения</w:t>
      </w:r>
      <w:r w:rsidRPr="006C17CD">
        <w:rPr>
          <w:bCs/>
          <w:iCs/>
        </w:rPr>
        <w:t xml:space="preserve"> в соответствии с данным положением и на основании письменного заявления работника.</w:t>
      </w:r>
      <w:r w:rsidR="00637432" w:rsidRPr="006C17CD">
        <w:rPr>
          <w:bCs/>
          <w:iCs/>
        </w:rPr>
        <w:t xml:space="preserve"> Размер единовременной материальной помощи не может превышать 3000 (трёх) тысяч рублей.  </w:t>
      </w:r>
    </w:p>
    <w:p w:rsidR="00BA1770" w:rsidRPr="006C17CD" w:rsidRDefault="00BA1770" w:rsidP="00006C08">
      <w:pPr>
        <w:spacing w:before="100" w:beforeAutospacing="1" w:after="100" w:afterAutospacing="1"/>
        <w:rPr>
          <w:sz w:val="28"/>
          <w:szCs w:val="28"/>
        </w:rPr>
      </w:pPr>
      <w:r w:rsidRPr="006C17CD">
        <w:rPr>
          <w:b/>
          <w:bCs/>
          <w:sz w:val="28"/>
          <w:szCs w:val="28"/>
        </w:rPr>
        <w:lastRenderedPageBreak/>
        <w:t xml:space="preserve">         </w:t>
      </w:r>
      <w:r w:rsidR="00006C08" w:rsidRPr="006C17CD">
        <w:rPr>
          <w:b/>
          <w:bCs/>
          <w:sz w:val="28"/>
          <w:szCs w:val="28"/>
        </w:rPr>
        <w:t>3</w:t>
      </w:r>
      <w:r w:rsidRPr="006C17CD">
        <w:rPr>
          <w:b/>
          <w:bCs/>
          <w:sz w:val="28"/>
          <w:szCs w:val="28"/>
        </w:rPr>
        <w:t>. Виды выплат стимулирующего характера, порядок и условия их установления.</w:t>
      </w:r>
      <w:r w:rsidRPr="006C17CD">
        <w:rPr>
          <w:sz w:val="28"/>
          <w:szCs w:val="28"/>
        </w:rPr>
        <w:t xml:space="preserve"> </w:t>
      </w:r>
    </w:p>
    <w:p w:rsidR="00006C08" w:rsidRPr="006C17CD" w:rsidRDefault="006417D5" w:rsidP="0058572F">
      <w:pPr>
        <w:spacing w:before="100" w:beforeAutospacing="1" w:after="100" w:afterAutospacing="1"/>
        <w:jc w:val="both"/>
        <w:rPr>
          <w:sz w:val="28"/>
          <w:szCs w:val="28"/>
        </w:rPr>
      </w:pPr>
      <w:r w:rsidRPr="006C17CD">
        <w:rPr>
          <w:sz w:val="28"/>
          <w:szCs w:val="28"/>
        </w:rPr>
        <w:t xml:space="preserve">3.1  Расчет выплат стимулирующего характера за результаты работы производится  на основании критериев, установленных в приложении к данному положению;  по итогам мониторинга профессиональной деятельности каждого сотрудника в рамках внутреннего контроля и включают в себя выплаты по результатам труда; по повышению качества проведения коррекционно-развивающих занятий; созданию благоприятных условий для проведения </w:t>
      </w:r>
      <w:r w:rsidR="003F4104">
        <w:rPr>
          <w:sz w:val="28"/>
          <w:szCs w:val="28"/>
        </w:rPr>
        <w:t>у</w:t>
      </w:r>
      <w:r w:rsidRPr="006C17CD">
        <w:rPr>
          <w:sz w:val="28"/>
          <w:szCs w:val="28"/>
        </w:rPr>
        <w:t>чебно-воспитательного процесса; профессионального роста в соответствии с    разработанными критериями оценки и расчета выплат стимулирующей части ФОТ.                                                                                                                   Каждому критерию присваивается определенное максимальное количество баллов                           (общая сумма баллов по всем критериям равна 100).</w:t>
      </w:r>
      <w:r w:rsidR="000B335A" w:rsidRPr="006C17CD">
        <w:rPr>
          <w:sz w:val="28"/>
          <w:szCs w:val="28"/>
        </w:rPr>
        <w:t xml:space="preserve">                             </w:t>
      </w:r>
      <w:r w:rsidRPr="006C17CD">
        <w:rPr>
          <w:sz w:val="28"/>
          <w:szCs w:val="28"/>
        </w:rPr>
        <w:t xml:space="preserve">                                                  Оценка профессиональной деятельности работников ведется в соответствии с настоящим Положением индивидуально для каждого работника. </w:t>
      </w:r>
      <w:r w:rsidR="000B335A" w:rsidRPr="006C17CD">
        <w:rPr>
          <w:sz w:val="28"/>
          <w:szCs w:val="28"/>
        </w:rPr>
        <w:t xml:space="preserve">                                                                          </w:t>
      </w:r>
    </w:p>
    <w:p w:rsidR="00006C08" w:rsidRPr="006C17CD" w:rsidRDefault="006417D5" w:rsidP="00637432">
      <w:pPr>
        <w:spacing w:before="100" w:beforeAutospacing="1" w:after="100" w:afterAutospacing="1"/>
        <w:rPr>
          <w:sz w:val="28"/>
          <w:szCs w:val="28"/>
        </w:rPr>
      </w:pPr>
      <w:r w:rsidRPr="006C17CD">
        <w:rPr>
          <w:sz w:val="28"/>
          <w:szCs w:val="28"/>
        </w:rPr>
        <w:t>3.2.В системе оценки профессиональной деятельности работников учитываются следующие результаты:</w:t>
      </w:r>
      <w:r w:rsidR="000B335A" w:rsidRPr="006C17CD">
        <w:rPr>
          <w:sz w:val="28"/>
          <w:szCs w:val="28"/>
        </w:rPr>
        <w:t xml:space="preserve">   </w:t>
      </w:r>
      <w:r w:rsidR="00637432" w:rsidRPr="006C17CD">
        <w:rPr>
          <w:sz w:val="28"/>
          <w:szCs w:val="28"/>
        </w:rPr>
        <w:t xml:space="preserve">                                                                                                                                                                       - самоанализ работника</w:t>
      </w:r>
      <w:proofErr w:type="gramStart"/>
      <w:r w:rsidR="000B335A" w:rsidRPr="006C17CD">
        <w:rPr>
          <w:sz w:val="28"/>
          <w:szCs w:val="28"/>
        </w:rPr>
        <w:t xml:space="preserve"> </w:t>
      </w:r>
      <w:r w:rsidR="00192CBC" w:rsidRPr="006C17CD">
        <w:rPr>
          <w:sz w:val="28"/>
          <w:szCs w:val="28"/>
        </w:rPr>
        <w:t>;</w:t>
      </w:r>
      <w:proofErr w:type="gramEnd"/>
      <w:r w:rsidR="000B335A" w:rsidRPr="006C17CD">
        <w:rPr>
          <w:sz w:val="28"/>
          <w:szCs w:val="28"/>
        </w:rPr>
        <w:t xml:space="preserve">                                                                                                                                                      </w:t>
      </w:r>
      <w:r w:rsidRPr="006C17CD">
        <w:rPr>
          <w:sz w:val="28"/>
          <w:szCs w:val="28"/>
        </w:rPr>
        <w:t xml:space="preserve"> </w:t>
      </w:r>
      <w:r w:rsidR="000B335A" w:rsidRPr="006C17CD">
        <w:rPr>
          <w:sz w:val="28"/>
          <w:szCs w:val="28"/>
        </w:rPr>
        <w:t>- р</w:t>
      </w:r>
      <w:r w:rsidRPr="006C17CD">
        <w:rPr>
          <w:sz w:val="28"/>
          <w:szCs w:val="28"/>
        </w:rPr>
        <w:t>езультаты, полученные в рамках внутреннего контроля, представляемые заместител</w:t>
      </w:r>
      <w:r w:rsidR="000B335A" w:rsidRPr="006C17CD">
        <w:rPr>
          <w:sz w:val="28"/>
          <w:szCs w:val="28"/>
        </w:rPr>
        <w:t>ем</w:t>
      </w:r>
      <w:r w:rsidRPr="006C17CD">
        <w:rPr>
          <w:sz w:val="28"/>
          <w:szCs w:val="28"/>
        </w:rPr>
        <w:t xml:space="preserve"> директора </w:t>
      </w:r>
      <w:r w:rsidR="00192CBC" w:rsidRPr="006C17CD">
        <w:rPr>
          <w:sz w:val="28"/>
          <w:szCs w:val="28"/>
        </w:rPr>
        <w:t>;</w:t>
      </w:r>
      <w:r w:rsidR="0058572F" w:rsidRPr="006C17CD">
        <w:rPr>
          <w:sz w:val="28"/>
          <w:szCs w:val="28"/>
        </w:rPr>
        <w:t xml:space="preserve">                                                                                                                                </w:t>
      </w:r>
      <w:r w:rsidR="00637432" w:rsidRPr="006C17CD">
        <w:rPr>
          <w:sz w:val="28"/>
          <w:szCs w:val="28"/>
        </w:rPr>
        <w:t xml:space="preserve">                               </w:t>
      </w:r>
      <w:r w:rsidR="0058572F" w:rsidRPr="006C17CD">
        <w:rPr>
          <w:sz w:val="28"/>
          <w:szCs w:val="28"/>
        </w:rPr>
        <w:t xml:space="preserve">                                                                                                               - р</w:t>
      </w:r>
      <w:r w:rsidRPr="006C17CD">
        <w:rPr>
          <w:sz w:val="28"/>
          <w:szCs w:val="28"/>
        </w:rPr>
        <w:t xml:space="preserve">езультаты достижений обучающихся и педагогов отмеченные за пределами </w:t>
      </w:r>
      <w:r w:rsidR="003F4104">
        <w:rPr>
          <w:sz w:val="28"/>
          <w:szCs w:val="28"/>
        </w:rPr>
        <w:t>учреждения</w:t>
      </w:r>
      <w:r w:rsidRPr="006C17CD">
        <w:rPr>
          <w:sz w:val="28"/>
          <w:szCs w:val="28"/>
        </w:rPr>
        <w:t xml:space="preserve"> и подтвержденные соответствующими для этого документами.</w:t>
      </w:r>
    </w:p>
    <w:p w:rsidR="006417D5" w:rsidRPr="006C17CD" w:rsidRDefault="00006C08" w:rsidP="00F65E2F">
      <w:pPr>
        <w:tabs>
          <w:tab w:val="left" w:pos="426"/>
        </w:tabs>
        <w:spacing w:before="120" w:after="120"/>
        <w:rPr>
          <w:sz w:val="28"/>
          <w:szCs w:val="28"/>
        </w:rPr>
      </w:pPr>
      <w:r w:rsidRPr="006C17CD">
        <w:rPr>
          <w:sz w:val="28"/>
          <w:szCs w:val="28"/>
        </w:rPr>
        <w:t>3</w:t>
      </w:r>
      <w:r w:rsidR="006417D5" w:rsidRPr="006C17CD">
        <w:rPr>
          <w:sz w:val="28"/>
          <w:szCs w:val="28"/>
        </w:rPr>
        <w:t>.3.Выплаты стимулирующего характера, не включенные в тарификацию, включают в себя:</w:t>
      </w:r>
      <w:r w:rsidR="00F65E2F" w:rsidRPr="006C17CD">
        <w:rPr>
          <w:sz w:val="28"/>
          <w:szCs w:val="28"/>
        </w:rPr>
        <w:t xml:space="preserve">                  </w:t>
      </w:r>
      <w:r w:rsidR="003F4104">
        <w:rPr>
          <w:sz w:val="28"/>
          <w:szCs w:val="28"/>
        </w:rPr>
        <w:t xml:space="preserve">                                                                                                            </w:t>
      </w:r>
      <w:r w:rsidR="00F65E2F" w:rsidRPr="006C17CD">
        <w:rPr>
          <w:sz w:val="28"/>
          <w:szCs w:val="28"/>
        </w:rPr>
        <w:t xml:space="preserve">  </w:t>
      </w:r>
      <w:proofErr w:type="gramStart"/>
      <w:r w:rsidR="006417D5" w:rsidRPr="006C17CD">
        <w:rPr>
          <w:sz w:val="28"/>
          <w:szCs w:val="28"/>
        </w:rPr>
        <w:t>-з</w:t>
      </w:r>
      <w:proofErr w:type="gramEnd"/>
      <w:r w:rsidR="006417D5" w:rsidRPr="006C17CD">
        <w:rPr>
          <w:sz w:val="28"/>
          <w:szCs w:val="28"/>
        </w:rPr>
        <w:t>а непрерывность стажа работы;</w:t>
      </w:r>
      <w:r w:rsidR="00F65E2F" w:rsidRPr="006C17CD">
        <w:rPr>
          <w:sz w:val="28"/>
          <w:szCs w:val="28"/>
        </w:rPr>
        <w:t xml:space="preserve">                                                                                                                        </w:t>
      </w:r>
      <w:r w:rsidRPr="006C17CD">
        <w:rPr>
          <w:sz w:val="28"/>
          <w:szCs w:val="28"/>
        </w:rPr>
        <w:t>-</w:t>
      </w:r>
      <w:r w:rsidR="003B35EB" w:rsidRPr="006C17CD">
        <w:rPr>
          <w:sz w:val="28"/>
          <w:szCs w:val="28"/>
        </w:rPr>
        <w:t>единовременные выплаты за  работу, не входящую в круг основных обязанностей;</w:t>
      </w:r>
      <w:r w:rsidR="00F65E2F" w:rsidRPr="006C17CD">
        <w:rPr>
          <w:sz w:val="28"/>
          <w:szCs w:val="28"/>
        </w:rPr>
        <w:t xml:space="preserve">                                     </w:t>
      </w:r>
      <w:r w:rsidR="006417D5" w:rsidRPr="006C17CD">
        <w:rPr>
          <w:sz w:val="28"/>
          <w:szCs w:val="28"/>
        </w:rPr>
        <w:t>- премиальные выплаты по итогам конкретной работы.</w:t>
      </w:r>
    </w:p>
    <w:p w:rsidR="00006C08" w:rsidRPr="006C17CD" w:rsidRDefault="002B4B92" w:rsidP="00F65E2F">
      <w:pPr>
        <w:shd w:val="clear" w:color="auto" w:fill="FFFFFF"/>
        <w:tabs>
          <w:tab w:val="left" w:pos="1418"/>
        </w:tabs>
        <w:rPr>
          <w:sz w:val="28"/>
          <w:szCs w:val="28"/>
        </w:rPr>
      </w:pPr>
      <w:r w:rsidRPr="006C17CD">
        <w:rPr>
          <w:sz w:val="28"/>
          <w:szCs w:val="28"/>
        </w:rPr>
        <w:t>3</w:t>
      </w:r>
      <w:r w:rsidR="006417D5" w:rsidRPr="006C17CD">
        <w:rPr>
          <w:sz w:val="28"/>
          <w:szCs w:val="28"/>
        </w:rPr>
        <w:t>.3.</w:t>
      </w:r>
      <w:r w:rsidR="00637432" w:rsidRPr="006C17CD">
        <w:rPr>
          <w:sz w:val="28"/>
          <w:szCs w:val="28"/>
        </w:rPr>
        <w:t>1</w:t>
      </w:r>
      <w:r w:rsidR="006417D5" w:rsidRPr="006C17CD">
        <w:rPr>
          <w:sz w:val="28"/>
          <w:szCs w:val="28"/>
        </w:rPr>
        <w:t xml:space="preserve">. За непрерывность стажа работы  устанавливается выплата основным работникам. </w:t>
      </w:r>
      <w:r w:rsidR="00006C08" w:rsidRPr="006C17CD">
        <w:rPr>
          <w:sz w:val="28"/>
          <w:szCs w:val="28"/>
        </w:rPr>
        <w:t xml:space="preserve">               </w:t>
      </w:r>
      <w:r w:rsidR="003F4104">
        <w:rPr>
          <w:sz w:val="28"/>
          <w:szCs w:val="28"/>
        </w:rPr>
        <w:t xml:space="preserve">                                                                                                                                  </w:t>
      </w:r>
      <w:r w:rsidR="00006C08" w:rsidRPr="006C17CD">
        <w:rPr>
          <w:sz w:val="28"/>
          <w:szCs w:val="28"/>
        </w:rPr>
        <w:t xml:space="preserve">  </w:t>
      </w:r>
      <w:r w:rsidR="006417D5" w:rsidRPr="006C17CD">
        <w:rPr>
          <w:sz w:val="28"/>
          <w:szCs w:val="28"/>
        </w:rPr>
        <w:t>Для педагогических работников учитывается педагогический стаж</w:t>
      </w:r>
      <w:r w:rsidR="00637432" w:rsidRPr="006C17CD">
        <w:rPr>
          <w:sz w:val="28"/>
          <w:szCs w:val="28"/>
        </w:rPr>
        <w:t xml:space="preserve"> работы в Учреждении</w:t>
      </w:r>
      <w:r w:rsidR="006417D5" w:rsidRPr="006C17CD">
        <w:rPr>
          <w:sz w:val="28"/>
          <w:szCs w:val="28"/>
        </w:rPr>
        <w:t xml:space="preserve">, для </w:t>
      </w:r>
      <w:r w:rsidR="00006C08" w:rsidRPr="006C17CD">
        <w:rPr>
          <w:sz w:val="28"/>
          <w:szCs w:val="28"/>
        </w:rPr>
        <w:t xml:space="preserve"> </w:t>
      </w:r>
      <w:r w:rsidR="003F4104">
        <w:rPr>
          <w:sz w:val="28"/>
          <w:szCs w:val="28"/>
        </w:rPr>
        <w:t>а</w:t>
      </w:r>
      <w:r w:rsidR="006417D5" w:rsidRPr="006C17CD">
        <w:rPr>
          <w:sz w:val="28"/>
          <w:szCs w:val="28"/>
        </w:rPr>
        <w:t>дминистративно-управленческого, учебно-вспомогательного и обслуживающего</w:t>
      </w:r>
      <w:r w:rsidR="00006C08" w:rsidRPr="006C17CD">
        <w:rPr>
          <w:sz w:val="28"/>
          <w:szCs w:val="28"/>
        </w:rPr>
        <w:t xml:space="preserve">  </w:t>
      </w:r>
      <w:r w:rsidR="006417D5" w:rsidRPr="006C17CD">
        <w:rPr>
          <w:sz w:val="28"/>
          <w:szCs w:val="28"/>
        </w:rPr>
        <w:t>персонала стаж работы в муниципальных учреждениях.</w:t>
      </w:r>
      <w:r w:rsidR="00006C08" w:rsidRPr="006C17CD">
        <w:rPr>
          <w:sz w:val="28"/>
          <w:szCs w:val="28"/>
        </w:rPr>
        <w:t xml:space="preserve">                                                                                                                             Данный вид стимулирующих выплат выплачивается </w:t>
      </w:r>
      <w:r w:rsidR="00006C08" w:rsidRPr="00941833">
        <w:rPr>
          <w:color w:val="FF0000"/>
          <w:sz w:val="28"/>
          <w:szCs w:val="28"/>
        </w:rPr>
        <w:t>ежемесячно.</w:t>
      </w:r>
      <w:r w:rsidR="00006C08" w:rsidRPr="006C17CD">
        <w:rPr>
          <w:sz w:val="28"/>
          <w:szCs w:val="28"/>
        </w:rPr>
        <w:t xml:space="preserve">                                                                  Размер стимулирующих выплат за непрерывный стаж работы в учреждении определяется в рублях и составляет:   </w:t>
      </w:r>
      <w:r w:rsidR="00F65E2F" w:rsidRPr="006C17CD">
        <w:rPr>
          <w:sz w:val="28"/>
          <w:szCs w:val="28"/>
        </w:rPr>
        <w:t xml:space="preserve">                                                                                                                                         </w:t>
      </w:r>
      <w:r w:rsidR="00006C08" w:rsidRPr="006C17CD">
        <w:rPr>
          <w:sz w:val="28"/>
          <w:szCs w:val="28"/>
        </w:rPr>
        <w:t xml:space="preserve"> </w:t>
      </w:r>
      <w:r w:rsidR="00F65E2F" w:rsidRPr="006C17CD">
        <w:rPr>
          <w:sz w:val="28"/>
          <w:szCs w:val="28"/>
        </w:rPr>
        <w:t xml:space="preserve">- </w:t>
      </w:r>
      <w:r w:rsidR="00006C08" w:rsidRPr="006C17CD">
        <w:rPr>
          <w:sz w:val="28"/>
          <w:szCs w:val="28"/>
        </w:rPr>
        <w:t xml:space="preserve">от 1 года до 2 лет </w:t>
      </w:r>
      <w:r w:rsidRPr="006C17CD">
        <w:rPr>
          <w:sz w:val="28"/>
          <w:szCs w:val="28"/>
        </w:rPr>
        <w:t xml:space="preserve">   </w:t>
      </w:r>
      <w:r w:rsidR="00006C08" w:rsidRPr="006C17CD">
        <w:rPr>
          <w:sz w:val="28"/>
          <w:szCs w:val="28"/>
        </w:rPr>
        <w:t>-300 рублей;                                                                                                                          - от 3лет до 5 лет</w:t>
      </w:r>
      <w:r w:rsidRPr="006C17CD">
        <w:rPr>
          <w:sz w:val="28"/>
          <w:szCs w:val="28"/>
        </w:rPr>
        <w:t xml:space="preserve">      </w:t>
      </w:r>
      <w:r w:rsidR="00006C08" w:rsidRPr="006C17CD">
        <w:rPr>
          <w:sz w:val="28"/>
          <w:szCs w:val="28"/>
        </w:rPr>
        <w:t>-500 рублей;                                                                                                                               - от 6 лет до 9 лет</w:t>
      </w:r>
      <w:r w:rsidRPr="006C17CD">
        <w:rPr>
          <w:sz w:val="28"/>
          <w:szCs w:val="28"/>
        </w:rPr>
        <w:t xml:space="preserve">    </w:t>
      </w:r>
      <w:r w:rsidR="00006C08" w:rsidRPr="006C17CD">
        <w:rPr>
          <w:sz w:val="28"/>
          <w:szCs w:val="28"/>
        </w:rPr>
        <w:t xml:space="preserve"> – 700 рублей;                                                                                                                             - от 10 лет до 20 лет – 1100рублей;                                                                                                                          - свыше 20 лет</w:t>
      </w:r>
      <w:r w:rsidRPr="006C17CD">
        <w:rPr>
          <w:sz w:val="28"/>
          <w:szCs w:val="28"/>
        </w:rPr>
        <w:t xml:space="preserve">          </w:t>
      </w:r>
      <w:r w:rsidR="00006C08" w:rsidRPr="006C17CD">
        <w:rPr>
          <w:sz w:val="28"/>
          <w:szCs w:val="28"/>
        </w:rPr>
        <w:t>-1500 рублей.</w:t>
      </w:r>
    </w:p>
    <w:tbl>
      <w:tblPr>
        <w:tblpPr w:leftFromText="180" w:rightFromText="180" w:vertAnchor="text" w:tblpXSpec="center" w:tblpY="1"/>
        <w:tblOverlap w:val="never"/>
        <w:tblW w:w="0" w:type="auto"/>
        <w:tblCellSpacing w:w="0" w:type="dxa"/>
        <w:tblCellMar>
          <w:left w:w="0" w:type="dxa"/>
          <w:right w:w="0" w:type="dxa"/>
        </w:tblCellMar>
        <w:tblLook w:val="04A0"/>
      </w:tblPr>
      <w:tblGrid>
        <w:gridCol w:w="3339"/>
        <w:gridCol w:w="6726"/>
      </w:tblGrid>
      <w:tr w:rsidR="00006C08" w:rsidRPr="006C17CD" w:rsidTr="001A24D5">
        <w:trPr>
          <w:tblCellSpacing w:w="0" w:type="dxa"/>
        </w:trPr>
        <w:tc>
          <w:tcPr>
            <w:tcW w:w="3402" w:type="dxa"/>
            <w:hideMark/>
          </w:tcPr>
          <w:p w:rsidR="00006C08" w:rsidRPr="006C17CD" w:rsidRDefault="00006C08" w:rsidP="001A24D5">
            <w:pPr>
              <w:spacing w:before="100" w:beforeAutospacing="1" w:after="100" w:afterAutospacing="1"/>
              <w:jc w:val="both"/>
              <w:rPr>
                <w:sz w:val="28"/>
                <w:szCs w:val="28"/>
              </w:rPr>
            </w:pPr>
          </w:p>
        </w:tc>
        <w:tc>
          <w:tcPr>
            <w:tcW w:w="6853" w:type="dxa"/>
            <w:hideMark/>
          </w:tcPr>
          <w:p w:rsidR="00006C08" w:rsidRPr="006C17CD" w:rsidRDefault="00006C08" w:rsidP="001A24D5">
            <w:pPr>
              <w:spacing w:before="100" w:beforeAutospacing="1" w:after="100" w:afterAutospacing="1"/>
              <w:jc w:val="both"/>
              <w:rPr>
                <w:sz w:val="28"/>
                <w:szCs w:val="28"/>
              </w:rPr>
            </w:pPr>
          </w:p>
        </w:tc>
      </w:tr>
      <w:tr w:rsidR="00006C08" w:rsidRPr="006C17CD" w:rsidTr="001A24D5">
        <w:trPr>
          <w:tblCellSpacing w:w="0" w:type="dxa"/>
        </w:trPr>
        <w:tc>
          <w:tcPr>
            <w:tcW w:w="3402" w:type="dxa"/>
            <w:hideMark/>
          </w:tcPr>
          <w:p w:rsidR="00006C08" w:rsidRPr="006C17CD" w:rsidRDefault="00006C08" w:rsidP="001A24D5">
            <w:pPr>
              <w:spacing w:before="100" w:beforeAutospacing="1" w:after="100" w:afterAutospacing="1"/>
              <w:jc w:val="both"/>
              <w:rPr>
                <w:sz w:val="28"/>
                <w:szCs w:val="28"/>
              </w:rPr>
            </w:pPr>
          </w:p>
        </w:tc>
        <w:tc>
          <w:tcPr>
            <w:tcW w:w="6853" w:type="dxa"/>
            <w:hideMark/>
          </w:tcPr>
          <w:p w:rsidR="00006C08" w:rsidRPr="006C17CD" w:rsidRDefault="00006C08" w:rsidP="001A24D5">
            <w:pPr>
              <w:spacing w:before="100" w:beforeAutospacing="1" w:after="100" w:afterAutospacing="1"/>
              <w:jc w:val="both"/>
              <w:rPr>
                <w:sz w:val="28"/>
                <w:szCs w:val="28"/>
              </w:rPr>
            </w:pPr>
          </w:p>
        </w:tc>
      </w:tr>
      <w:tr w:rsidR="00006C08" w:rsidRPr="006C17CD" w:rsidTr="001A24D5">
        <w:trPr>
          <w:tblCellSpacing w:w="0" w:type="dxa"/>
        </w:trPr>
        <w:tc>
          <w:tcPr>
            <w:tcW w:w="3402" w:type="dxa"/>
            <w:hideMark/>
          </w:tcPr>
          <w:p w:rsidR="00006C08" w:rsidRPr="006C17CD" w:rsidRDefault="00006C08" w:rsidP="001A24D5">
            <w:pPr>
              <w:spacing w:before="100" w:beforeAutospacing="1" w:after="100" w:afterAutospacing="1"/>
              <w:jc w:val="both"/>
              <w:rPr>
                <w:sz w:val="28"/>
                <w:szCs w:val="28"/>
              </w:rPr>
            </w:pPr>
          </w:p>
        </w:tc>
        <w:tc>
          <w:tcPr>
            <w:tcW w:w="6853" w:type="dxa"/>
            <w:hideMark/>
          </w:tcPr>
          <w:p w:rsidR="00006C08" w:rsidRPr="006C17CD" w:rsidRDefault="00006C08" w:rsidP="001A24D5">
            <w:pPr>
              <w:spacing w:before="100" w:beforeAutospacing="1" w:after="100" w:afterAutospacing="1"/>
              <w:jc w:val="both"/>
              <w:rPr>
                <w:sz w:val="28"/>
                <w:szCs w:val="28"/>
              </w:rPr>
            </w:pPr>
          </w:p>
        </w:tc>
      </w:tr>
      <w:tr w:rsidR="00006C08" w:rsidRPr="006C17CD" w:rsidTr="001A24D5">
        <w:trPr>
          <w:tblCellSpacing w:w="0" w:type="dxa"/>
        </w:trPr>
        <w:tc>
          <w:tcPr>
            <w:tcW w:w="3402" w:type="dxa"/>
            <w:hideMark/>
          </w:tcPr>
          <w:p w:rsidR="00006C08" w:rsidRPr="006C17CD" w:rsidRDefault="00006C08" w:rsidP="001A24D5">
            <w:pPr>
              <w:spacing w:before="100" w:beforeAutospacing="1" w:after="100" w:afterAutospacing="1"/>
              <w:jc w:val="both"/>
              <w:rPr>
                <w:sz w:val="28"/>
                <w:szCs w:val="28"/>
              </w:rPr>
            </w:pPr>
          </w:p>
        </w:tc>
        <w:tc>
          <w:tcPr>
            <w:tcW w:w="6853" w:type="dxa"/>
            <w:hideMark/>
          </w:tcPr>
          <w:p w:rsidR="00006C08" w:rsidRPr="006C17CD" w:rsidRDefault="00006C08" w:rsidP="001A24D5">
            <w:pPr>
              <w:spacing w:before="100" w:beforeAutospacing="1" w:after="100" w:afterAutospacing="1"/>
              <w:jc w:val="both"/>
              <w:rPr>
                <w:sz w:val="28"/>
                <w:szCs w:val="28"/>
              </w:rPr>
            </w:pPr>
          </w:p>
        </w:tc>
      </w:tr>
      <w:tr w:rsidR="00006C08" w:rsidRPr="006C17CD" w:rsidTr="001A24D5">
        <w:trPr>
          <w:tblCellSpacing w:w="0" w:type="dxa"/>
        </w:trPr>
        <w:tc>
          <w:tcPr>
            <w:tcW w:w="3402" w:type="dxa"/>
            <w:hideMark/>
          </w:tcPr>
          <w:p w:rsidR="00006C08" w:rsidRPr="006C17CD" w:rsidRDefault="00006C08" w:rsidP="001A24D5">
            <w:pPr>
              <w:spacing w:before="100" w:beforeAutospacing="1" w:after="100" w:afterAutospacing="1"/>
              <w:jc w:val="both"/>
              <w:rPr>
                <w:sz w:val="28"/>
                <w:szCs w:val="28"/>
              </w:rPr>
            </w:pPr>
          </w:p>
        </w:tc>
        <w:tc>
          <w:tcPr>
            <w:tcW w:w="6853" w:type="dxa"/>
            <w:hideMark/>
          </w:tcPr>
          <w:p w:rsidR="00006C08" w:rsidRPr="006C17CD" w:rsidRDefault="00006C08" w:rsidP="001A24D5">
            <w:pPr>
              <w:spacing w:before="100" w:beforeAutospacing="1" w:after="100" w:afterAutospacing="1"/>
              <w:jc w:val="both"/>
              <w:rPr>
                <w:sz w:val="28"/>
                <w:szCs w:val="28"/>
              </w:rPr>
            </w:pPr>
          </w:p>
        </w:tc>
      </w:tr>
      <w:tr w:rsidR="00006C08" w:rsidRPr="006C17CD" w:rsidTr="001A24D5">
        <w:trPr>
          <w:tblCellSpacing w:w="0" w:type="dxa"/>
        </w:trPr>
        <w:tc>
          <w:tcPr>
            <w:tcW w:w="3402" w:type="dxa"/>
            <w:hideMark/>
          </w:tcPr>
          <w:p w:rsidR="00006C08" w:rsidRPr="006C17CD" w:rsidRDefault="00006C08" w:rsidP="001A24D5">
            <w:pPr>
              <w:spacing w:before="100" w:beforeAutospacing="1" w:after="100" w:afterAutospacing="1"/>
              <w:jc w:val="both"/>
              <w:rPr>
                <w:sz w:val="28"/>
                <w:szCs w:val="28"/>
              </w:rPr>
            </w:pPr>
          </w:p>
        </w:tc>
        <w:tc>
          <w:tcPr>
            <w:tcW w:w="6853" w:type="dxa"/>
            <w:hideMark/>
          </w:tcPr>
          <w:p w:rsidR="00006C08" w:rsidRPr="006C17CD" w:rsidRDefault="00006C08" w:rsidP="001A24D5">
            <w:pPr>
              <w:spacing w:before="100" w:beforeAutospacing="1" w:after="100" w:afterAutospacing="1"/>
              <w:jc w:val="both"/>
              <w:rPr>
                <w:sz w:val="28"/>
                <w:szCs w:val="28"/>
              </w:rPr>
            </w:pPr>
          </w:p>
        </w:tc>
      </w:tr>
    </w:tbl>
    <w:p w:rsidR="00006C08" w:rsidRPr="006C17CD" w:rsidRDefault="009078D0" w:rsidP="00006C08">
      <w:pPr>
        <w:spacing w:before="100" w:beforeAutospacing="1" w:after="100" w:afterAutospacing="1"/>
        <w:rPr>
          <w:sz w:val="28"/>
          <w:szCs w:val="28"/>
        </w:rPr>
      </w:pPr>
      <w:r w:rsidRPr="006C17CD">
        <w:rPr>
          <w:sz w:val="28"/>
          <w:szCs w:val="28"/>
        </w:rPr>
        <w:t>3.3.2</w:t>
      </w:r>
      <w:r w:rsidR="002B4B92" w:rsidRPr="006C17CD">
        <w:rPr>
          <w:sz w:val="28"/>
          <w:szCs w:val="28"/>
        </w:rPr>
        <w:t>.</w:t>
      </w:r>
      <w:r w:rsidR="00006C08" w:rsidRPr="006C17CD">
        <w:rPr>
          <w:sz w:val="28"/>
          <w:szCs w:val="28"/>
        </w:rPr>
        <w:t xml:space="preserve">Стимулирующие  выплаты педагогическим работникам за квалификационную категорию устанавливаются  в размерах:                                                                                                                           </w:t>
      </w:r>
      <w:proofErr w:type="gramStart"/>
      <w:r w:rsidR="00006C08" w:rsidRPr="006C17CD">
        <w:rPr>
          <w:sz w:val="28"/>
          <w:szCs w:val="28"/>
        </w:rPr>
        <w:t>-и</w:t>
      </w:r>
      <w:proofErr w:type="gramEnd"/>
      <w:r w:rsidR="00006C08" w:rsidRPr="006C17CD">
        <w:rPr>
          <w:sz w:val="28"/>
          <w:szCs w:val="28"/>
        </w:rPr>
        <w:t xml:space="preserve">меющим высшую квалификационную категорию -30%  ,                                                                                     -имеющим первую квалификационную категорию -20%,                                                                                      -имеющим вторую квалификационную категорию -10%,                                                                             </w:t>
      </w:r>
      <w:r w:rsidR="00006C08" w:rsidRPr="006C17CD">
        <w:rPr>
          <w:sz w:val="28"/>
          <w:szCs w:val="28"/>
        </w:rPr>
        <w:lastRenderedPageBreak/>
        <w:t xml:space="preserve">Работникам учреждения( за исключением руководителей и педагогических работников) устанавливается персональная надбавка  за квалификационную категорию по специальности, по которой им присвоена квалификационная категория в размерах:                                                                </w:t>
      </w:r>
      <w:r w:rsidR="003F4104">
        <w:rPr>
          <w:sz w:val="28"/>
          <w:szCs w:val="28"/>
        </w:rPr>
        <w:t xml:space="preserve">                                           </w:t>
      </w:r>
      <w:r w:rsidR="00006C08" w:rsidRPr="006C17CD">
        <w:rPr>
          <w:sz w:val="28"/>
          <w:szCs w:val="28"/>
        </w:rPr>
        <w:t xml:space="preserve">        -имеющих высшую квалификационную категорию -15%,                                                                                      -имеющим первую квалификационную категорию -10%                                                                                     -имеющим вторую квалификационную категорию -5%.                                                                        Наличие квалификационной категории должно быть подтверждено соответствующим документом аттестационной комиссии.</w:t>
      </w:r>
    </w:p>
    <w:p w:rsidR="002B4B92" w:rsidRPr="006C17CD" w:rsidRDefault="002B4B92" w:rsidP="002B4B92">
      <w:pPr>
        <w:spacing w:before="100" w:beforeAutospacing="1" w:after="100" w:afterAutospacing="1"/>
        <w:jc w:val="both"/>
        <w:rPr>
          <w:sz w:val="28"/>
          <w:szCs w:val="28"/>
        </w:rPr>
      </w:pPr>
      <w:r w:rsidRPr="006C17CD">
        <w:rPr>
          <w:sz w:val="28"/>
          <w:szCs w:val="28"/>
        </w:rPr>
        <w:t>3.3</w:t>
      </w:r>
      <w:r w:rsidR="006417D5" w:rsidRPr="006C17CD">
        <w:rPr>
          <w:sz w:val="28"/>
          <w:szCs w:val="28"/>
        </w:rPr>
        <w:t>.</w:t>
      </w:r>
      <w:r w:rsidR="00F65E2F" w:rsidRPr="006C17CD">
        <w:rPr>
          <w:sz w:val="28"/>
          <w:szCs w:val="28"/>
        </w:rPr>
        <w:t>3</w:t>
      </w:r>
      <w:r w:rsidRPr="006C17CD">
        <w:rPr>
          <w:sz w:val="28"/>
          <w:szCs w:val="28"/>
        </w:rPr>
        <w:t>.</w:t>
      </w:r>
      <w:r w:rsidR="009078D0" w:rsidRPr="006C17CD">
        <w:rPr>
          <w:sz w:val="28"/>
          <w:szCs w:val="28"/>
        </w:rPr>
        <w:t>Выплаты</w:t>
      </w:r>
      <w:r w:rsidR="006417D5" w:rsidRPr="006C17CD">
        <w:rPr>
          <w:sz w:val="28"/>
          <w:szCs w:val="28"/>
        </w:rPr>
        <w:t xml:space="preserve"> работникам могут быть установлены  как единовременные за</w:t>
      </w:r>
      <w:r w:rsidRPr="006C17CD">
        <w:rPr>
          <w:sz w:val="28"/>
          <w:szCs w:val="28"/>
        </w:rPr>
        <w:t xml:space="preserve"> </w:t>
      </w:r>
      <w:r w:rsidR="006417D5" w:rsidRPr="006C17CD">
        <w:rPr>
          <w:sz w:val="28"/>
          <w:szCs w:val="28"/>
        </w:rPr>
        <w:t xml:space="preserve"> работу не входящую в круг основных обязанностей.</w:t>
      </w:r>
      <w:r w:rsidRPr="006C17CD">
        <w:rPr>
          <w:sz w:val="28"/>
          <w:szCs w:val="28"/>
        </w:rPr>
        <w:t xml:space="preserve"> Дополнительные работы, которые не учтены в должностных обязанностях работников; отдельных видов деятельностей;  особых режимов работы; мероприятий, направленных на повышение авторитета и имиджа образовательного учреждения среди населения; особо важных и срочных работ, устанавливаются учреждением самостоятельно (с конкретной расшифровкой видов работ).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930"/>
        <w:gridCol w:w="2810"/>
      </w:tblGrid>
      <w:tr w:rsidR="002B4B92" w:rsidRPr="006C17CD" w:rsidTr="001A24D5">
        <w:trPr>
          <w:trHeight w:val="659"/>
        </w:trPr>
        <w:tc>
          <w:tcPr>
            <w:tcW w:w="793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shd w:val="clear" w:color="auto" w:fill="FFFFFF"/>
              <w:spacing w:before="100" w:beforeAutospacing="1" w:after="100" w:afterAutospacing="1"/>
              <w:ind w:left="1690"/>
              <w:jc w:val="both"/>
              <w:rPr>
                <w:sz w:val="28"/>
                <w:szCs w:val="28"/>
              </w:rPr>
            </w:pPr>
            <w:r w:rsidRPr="006C17CD">
              <w:rPr>
                <w:sz w:val="28"/>
                <w:szCs w:val="28"/>
              </w:rPr>
              <w:t> </w:t>
            </w:r>
            <w:r w:rsidRPr="006C17CD">
              <w:rPr>
                <w:color w:val="000000"/>
                <w:spacing w:val="-2"/>
                <w:sz w:val="28"/>
                <w:szCs w:val="28"/>
              </w:rPr>
              <w:t>Наименование показателя</w:t>
            </w:r>
          </w:p>
        </w:tc>
        <w:tc>
          <w:tcPr>
            <w:tcW w:w="281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shd w:val="clear" w:color="auto" w:fill="FFFFFF"/>
              <w:spacing w:line="274" w:lineRule="exact"/>
              <w:ind w:left="62" w:right="43"/>
              <w:jc w:val="both"/>
              <w:rPr>
                <w:sz w:val="28"/>
                <w:szCs w:val="28"/>
              </w:rPr>
            </w:pPr>
            <w:r w:rsidRPr="006C17CD">
              <w:rPr>
                <w:color w:val="000000"/>
                <w:spacing w:val="-2"/>
                <w:sz w:val="28"/>
                <w:szCs w:val="28"/>
              </w:rPr>
              <w:t xml:space="preserve">Размер доплат в </w:t>
            </w:r>
            <w:r w:rsidRPr="006C17CD">
              <w:rPr>
                <w:color w:val="000000"/>
                <w:spacing w:val="-1"/>
                <w:sz w:val="28"/>
                <w:szCs w:val="28"/>
              </w:rPr>
              <w:t xml:space="preserve">месяц </w:t>
            </w:r>
          </w:p>
        </w:tc>
      </w:tr>
      <w:tr w:rsidR="002B4B92" w:rsidRPr="006C17CD" w:rsidTr="001A24D5">
        <w:trPr>
          <w:trHeight w:val="491"/>
        </w:trPr>
        <w:tc>
          <w:tcPr>
            <w:tcW w:w="793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shd w:val="clear" w:color="auto" w:fill="FFFFFF"/>
              <w:spacing w:before="100" w:beforeAutospacing="1" w:after="100" w:afterAutospacing="1"/>
              <w:ind w:left="43"/>
              <w:jc w:val="both"/>
              <w:rPr>
                <w:sz w:val="28"/>
                <w:szCs w:val="28"/>
              </w:rPr>
            </w:pPr>
            <w:r w:rsidRPr="006C17CD">
              <w:rPr>
                <w:color w:val="000000"/>
                <w:spacing w:val="-2"/>
                <w:sz w:val="28"/>
                <w:szCs w:val="28"/>
              </w:rPr>
              <w:t>За ведение протоколов педагогических советов.</w:t>
            </w:r>
          </w:p>
        </w:tc>
        <w:tc>
          <w:tcPr>
            <w:tcW w:w="281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shd w:val="clear" w:color="auto" w:fill="FFFFFF"/>
              <w:spacing w:line="274" w:lineRule="exact"/>
              <w:ind w:left="14" w:right="14"/>
              <w:jc w:val="both"/>
              <w:rPr>
                <w:sz w:val="28"/>
                <w:szCs w:val="28"/>
              </w:rPr>
            </w:pPr>
            <w:r w:rsidRPr="006C17CD">
              <w:rPr>
                <w:color w:val="000000"/>
                <w:spacing w:val="1"/>
                <w:sz w:val="28"/>
                <w:szCs w:val="28"/>
              </w:rPr>
              <w:t>200 руб.</w:t>
            </w:r>
          </w:p>
        </w:tc>
      </w:tr>
      <w:tr w:rsidR="002B4B92" w:rsidRPr="006C17CD" w:rsidTr="001A24D5">
        <w:trPr>
          <w:trHeight w:val="362"/>
        </w:trPr>
        <w:tc>
          <w:tcPr>
            <w:tcW w:w="793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shd w:val="clear" w:color="auto" w:fill="FFFFFF"/>
              <w:ind w:left="38" w:right="466"/>
              <w:jc w:val="both"/>
              <w:rPr>
                <w:sz w:val="28"/>
                <w:szCs w:val="28"/>
              </w:rPr>
            </w:pPr>
            <w:r w:rsidRPr="006C17CD">
              <w:rPr>
                <w:color w:val="000000"/>
                <w:spacing w:val="-3"/>
                <w:sz w:val="28"/>
                <w:szCs w:val="28"/>
              </w:rPr>
              <w:t>За ведение  кадровой документации</w:t>
            </w:r>
          </w:p>
        </w:tc>
        <w:tc>
          <w:tcPr>
            <w:tcW w:w="281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F65E2F">
            <w:pPr>
              <w:shd w:val="clear" w:color="auto" w:fill="FFFFFF"/>
              <w:spacing w:line="274" w:lineRule="exact"/>
              <w:ind w:left="19" w:right="10"/>
              <w:jc w:val="both"/>
              <w:rPr>
                <w:sz w:val="28"/>
                <w:szCs w:val="28"/>
              </w:rPr>
            </w:pPr>
            <w:r w:rsidRPr="006C17CD">
              <w:rPr>
                <w:color w:val="000000"/>
                <w:sz w:val="28"/>
                <w:szCs w:val="28"/>
              </w:rPr>
              <w:t xml:space="preserve"> </w:t>
            </w:r>
            <w:r w:rsidR="00F65E2F" w:rsidRPr="006C17CD">
              <w:rPr>
                <w:color w:val="000000"/>
                <w:sz w:val="28"/>
                <w:szCs w:val="28"/>
              </w:rPr>
              <w:t>500</w:t>
            </w:r>
            <w:r w:rsidRPr="006C17CD">
              <w:rPr>
                <w:color w:val="000000"/>
                <w:sz w:val="28"/>
                <w:szCs w:val="28"/>
              </w:rPr>
              <w:t>руб.</w:t>
            </w:r>
          </w:p>
        </w:tc>
      </w:tr>
      <w:tr w:rsidR="002B4B92" w:rsidRPr="006C17CD" w:rsidTr="001A24D5">
        <w:trPr>
          <w:trHeight w:val="659"/>
        </w:trPr>
        <w:tc>
          <w:tcPr>
            <w:tcW w:w="793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shd w:val="clear" w:color="auto" w:fill="FFFFFF"/>
              <w:spacing w:before="100" w:beforeAutospacing="1" w:after="100" w:afterAutospacing="1" w:line="269" w:lineRule="exact"/>
              <w:ind w:left="29" w:firstLine="10"/>
              <w:jc w:val="both"/>
              <w:rPr>
                <w:sz w:val="28"/>
                <w:szCs w:val="28"/>
              </w:rPr>
            </w:pPr>
            <w:r w:rsidRPr="006C17CD">
              <w:rPr>
                <w:sz w:val="28"/>
                <w:szCs w:val="28"/>
              </w:rPr>
              <w:t>За выполнение обязанностей специалиста по организации комплексной безопасности в учреждении</w:t>
            </w:r>
          </w:p>
        </w:tc>
        <w:tc>
          <w:tcPr>
            <w:tcW w:w="281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shd w:val="clear" w:color="auto" w:fill="FFFFFF"/>
              <w:spacing w:line="269" w:lineRule="exact"/>
              <w:ind w:left="14" w:right="14"/>
              <w:jc w:val="both"/>
              <w:rPr>
                <w:sz w:val="28"/>
                <w:szCs w:val="28"/>
              </w:rPr>
            </w:pPr>
            <w:r w:rsidRPr="006C17CD">
              <w:rPr>
                <w:color w:val="000000"/>
                <w:sz w:val="28"/>
                <w:szCs w:val="28"/>
              </w:rPr>
              <w:t xml:space="preserve"> 350 руб.</w:t>
            </w:r>
          </w:p>
        </w:tc>
      </w:tr>
      <w:tr w:rsidR="002B4B92" w:rsidRPr="006C17CD" w:rsidTr="001A24D5">
        <w:trPr>
          <w:trHeight w:val="659"/>
        </w:trPr>
        <w:tc>
          <w:tcPr>
            <w:tcW w:w="793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shd w:val="clear" w:color="auto" w:fill="FFFFFF"/>
              <w:spacing w:before="100" w:beforeAutospacing="1" w:after="100" w:afterAutospacing="1"/>
              <w:ind w:left="34"/>
              <w:jc w:val="both"/>
              <w:rPr>
                <w:sz w:val="28"/>
                <w:szCs w:val="28"/>
              </w:rPr>
            </w:pPr>
            <w:r w:rsidRPr="006C17CD">
              <w:rPr>
                <w:color w:val="000000"/>
                <w:spacing w:val="-2"/>
                <w:sz w:val="28"/>
                <w:szCs w:val="28"/>
              </w:rPr>
              <w:t>За проведение оформительской работы</w:t>
            </w:r>
          </w:p>
        </w:tc>
        <w:tc>
          <w:tcPr>
            <w:tcW w:w="281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2B4B92">
            <w:pPr>
              <w:shd w:val="clear" w:color="auto" w:fill="FFFFFF"/>
              <w:spacing w:before="100" w:beforeAutospacing="1" w:after="100" w:afterAutospacing="1"/>
              <w:jc w:val="both"/>
              <w:rPr>
                <w:sz w:val="28"/>
                <w:szCs w:val="28"/>
              </w:rPr>
            </w:pPr>
            <w:r w:rsidRPr="006C17CD">
              <w:rPr>
                <w:color w:val="000000"/>
                <w:spacing w:val="-5"/>
                <w:sz w:val="28"/>
                <w:szCs w:val="28"/>
                <w:lang w:val="en-US"/>
              </w:rPr>
              <w:t xml:space="preserve"> </w:t>
            </w:r>
            <w:r w:rsidRPr="006C17CD">
              <w:rPr>
                <w:color w:val="000000"/>
                <w:spacing w:val="-5"/>
                <w:sz w:val="28"/>
                <w:szCs w:val="28"/>
              </w:rPr>
              <w:t>500 руб.</w:t>
            </w:r>
          </w:p>
        </w:tc>
      </w:tr>
      <w:tr w:rsidR="002B4B92" w:rsidRPr="006C17CD" w:rsidTr="001A24D5">
        <w:trPr>
          <w:trHeight w:val="659"/>
        </w:trPr>
        <w:tc>
          <w:tcPr>
            <w:tcW w:w="793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shd w:val="clear" w:color="auto" w:fill="FFFFFF"/>
              <w:tabs>
                <w:tab w:val="left" w:pos="3816"/>
              </w:tabs>
              <w:spacing w:before="100" w:beforeAutospacing="1" w:after="100" w:afterAutospacing="1"/>
              <w:ind w:left="29"/>
              <w:jc w:val="both"/>
              <w:rPr>
                <w:sz w:val="28"/>
                <w:szCs w:val="28"/>
              </w:rPr>
            </w:pPr>
            <w:r w:rsidRPr="006C17CD">
              <w:rPr>
                <w:color w:val="000000"/>
                <w:spacing w:val="-3"/>
                <w:sz w:val="28"/>
                <w:szCs w:val="28"/>
              </w:rPr>
              <w:t>За обслуживание компьютерной техники.</w:t>
            </w:r>
          </w:p>
        </w:tc>
        <w:tc>
          <w:tcPr>
            <w:tcW w:w="281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2B4B92">
            <w:pPr>
              <w:shd w:val="clear" w:color="auto" w:fill="FFFFFF"/>
              <w:spacing w:line="274" w:lineRule="exact"/>
              <w:ind w:left="5" w:right="29"/>
              <w:jc w:val="both"/>
              <w:rPr>
                <w:sz w:val="28"/>
                <w:szCs w:val="28"/>
              </w:rPr>
            </w:pPr>
            <w:r w:rsidRPr="006C17CD">
              <w:rPr>
                <w:color w:val="000000"/>
                <w:sz w:val="28"/>
                <w:szCs w:val="28"/>
              </w:rPr>
              <w:t xml:space="preserve"> 600 руб.</w:t>
            </w:r>
          </w:p>
        </w:tc>
      </w:tr>
      <w:tr w:rsidR="002B4B92" w:rsidRPr="006C17CD" w:rsidTr="001A24D5">
        <w:trPr>
          <w:trHeight w:val="659"/>
        </w:trPr>
        <w:tc>
          <w:tcPr>
            <w:tcW w:w="793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shd w:val="clear" w:color="auto" w:fill="FFFFFF"/>
              <w:spacing w:line="269" w:lineRule="exact"/>
              <w:ind w:left="14" w:right="14" w:hanging="14"/>
              <w:jc w:val="both"/>
              <w:rPr>
                <w:sz w:val="28"/>
                <w:szCs w:val="28"/>
              </w:rPr>
            </w:pPr>
            <w:r w:rsidRPr="006C17CD">
              <w:rPr>
                <w:color w:val="000000"/>
                <w:spacing w:val="-1"/>
                <w:sz w:val="28"/>
                <w:szCs w:val="28"/>
              </w:rPr>
              <w:t xml:space="preserve">За иные виды деятельности, носящие разовый характер и </w:t>
            </w:r>
            <w:r w:rsidRPr="006C17CD">
              <w:rPr>
                <w:color w:val="000000"/>
                <w:sz w:val="28"/>
                <w:szCs w:val="28"/>
              </w:rPr>
              <w:t xml:space="preserve">непредусмотренные должностными обязанностями (при </w:t>
            </w:r>
            <w:r w:rsidRPr="006C17CD">
              <w:rPr>
                <w:color w:val="000000"/>
                <w:spacing w:val="-1"/>
                <w:sz w:val="28"/>
                <w:szCs w:val="28"/>
              </w:rPr>
              <w:t>издании приказа - расшифровать)</w:t>
            </w:r>
          </w:p>
        </w:tc>
        <w:tc>
          <w:tcPr>
            <w:tcW w:w="281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F65E2F">
            <w:pPr>
              <w:shd w:val="clear" w:color="auto" w:fill="FFFFFF"/>
              <w:spacing w:line="274" w:lineRule="exact"/>
              <w:ind w:left="130" w:right="168"/>
              <w:jc w:val="both"/>
              <w:rPr>
                <w:sz w:val="28"/>
                <w:szCs w:val="28"/>
              </w:rPr>
            </w:pPr>
            <w:r w:rsidRPr="006C17CD">
              <w:rPr>
                <w:color w:val="000000"/>
                <w:spacing w:val="-2"/>
                <w:sz w:val="28"/>
                <w:szCs w:val="28"/>
              </w:rPr>
              <w:t>Не более 1</w:t>
            </w:r>
            <w:r w:rsidR="00F65E2F" w:rsidRPr="006C17CD">
              <w:rPr>
                <w:color w:val="000000"/>
                <w:spacing w:val="-2"/>
                <w:sz w:val="28"/>
                <w:szCs w:val="28"/>
              </w:rPr>
              <w:t>5</w:t>
            </w:r>
            <w:r w:rsidRPr="006C17CD">
              <w:rPr>
                <w:color w:val="000000"/>
                <w:spacing w:val="-2"/>
                <w:sz w:val="28"/>
                <w:szCs w:val="28"/>
              </w:rPr>
              <w:t>0 руб.                       / 1 мероприятие</w:t>
            </w:r>
          </w:p>
        </w:tc>
      </w:tr>
      <w:tr w:rsidR="002B4B92" w:rsidRPr="006C17CD" w:rsidTr="001A24D5">
        <w:trPr>
          <w:trHeight w:val="659"/>
        </w:trPr>
        <w:tc>
          <w:tcPr>
            <w:tcW w:w="793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F65E2F">
            <w:pPr>
              <w:shd w:val="clear" w:color="auto" w:fill="FFFFFF"/>
              <w:spacing w:line="274" w:lineRule="exact"/>
              <w:ind w:left="19" w:right="5" w:hanging="5"/>
              <w:jc w:val="both"/>
              <w:rPr>
                <w:sz w:val="28"/>
                <w:szCs w:val="28"/>
              </w:rPr>
            </w:pPr>
            <w:r w:rsidRPr="006C17CD">
              <w:rPr>
                <w:color w:val="000000"/>
                <w:spacing w:val="11"/>
                <w:sz w:val="28"/>
                <w:szCs w:val="28"/>
              </w:rPr>
              <w:t xml:space="preserve">За подготовку информации для ежемесячного </w:t>
            </w:r>
            <w:r w:rsidRPr="006C17CD">
              <w:rPr>
                <w:color w:val="000000"/>
                <w:spacing w:val="-1"/>
                <w:sz w:val="28"/>
                <w:szCs w:val="28"/>
              </w:rPr>
              <w:t>размещения  на сайте учреждения</w:t>
            </w:r>
            <w:r w:rsidR="009078D0" w:rsidRPr="006C17CD">
              <w:rPr>
                <w:color w:val="000000"/>
                <w:spacing w:val="-1"/>
                <w:sz w:val="28"/>
                <w:szCs w:val="28"/>
              </w:rPr>
              <w:t xml:space="preserve"> и Официальном сайте ГМУ.</w:t>
            </w:r>
          </w:p>
        </w:tc>
        <w:tc>
          <w:tcPr>
            <w:tcW w:w="281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shd w:val="clear" w:color="auto" w:fill="FFFFFF"/>
              <w:spacing w:line="269" w:lineRule="exact"/>
              <w:ind w:left="5" w:right="29"/>
              <w:jc w:val="both"/>
              <w:rPr>
                <w:sz w:val="28"/>
                <w:szCs w:val="28"/>
              </w:rPr>
            </w:pPr>
            <w:r w:rsidRPr="006C17CD">
              <w:rPr>
                <w:sz w:val="28"/>
                <w:szCs w:val="28"/>
              </w:rPr>
              <w:t>1000 руб.</w:t>
            </w:r>
          </w:p>
        </w:tc>
      </w:tr>
      <w:tr w:rsidR="002B4B92" w:rsidRPr="006C17CD" w:rsidTr="001A24D5">
        <w:trPr>
          <w:trHeight w:val="659"/>
        </w:trPr>
        <w:tc>
          <w:tcPr>
            <w:tcW w:w="793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shd w:val="clear" w:color="auto" w:fill="FFFFFF"/>
              <w:ind w:left="14" w:right="96"/>
              <w:jc w:val="both"/>
              <w:rPr>
                <w:color w:val="000000"/>
                <w:spacing w:val="-2"/>
                <w:sz w:val="28"/>
                <w:szCs w:val="28"/>
              </w:rPr>
            </w:pPr>
            <w:r w:rsidRPr="006C17CD">
              <w:rPr>
                <w:sz w:val="28"/>
                <w:szCs w:val="28"/>
              </w:rPr>
              <w:t>Ремонт оборудования своими силами.</w:t>
            </w:r>
          </w:p>
        </w:tc>
        <w:tc>
          <w:tcPr>
            <w:tcW w:w="281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2B4B92">
            <w:pPr>
              <w:shd w:val="clear" w:color="auto" w:fill="FFFFFF"/>
              <w:spacing w:line="278" w:lineRule="exact"/>
              <w:ind w:left="10" w:right="19"/>
              <w:rPr>
                <w:color w:val="000000"/>
                <w:spacing w:val="12"/>
                <w:sz w:val="28"/>
                <w:szCs w:val="28"/>
              </w:rPr>
            </w:pPr>
            <w:r w:rsidRPr="006C17CD">
              <w:rPr>
                <w:color w:val="000000"/>
                <w:spacing w:val="12"/>
                <w:sz w:val="28"/>
                <w:szCs w:val="28"/>
              </w:rPr>
              <w:t xml:space="preserve"> 700 руб.</w:t>
            </w:r>
          </w:p>
        </w:tc>
      </w:tr>
      <w:tr w:rsidR="002B4B92" w:rsidRPr="006C17CD" w:rsidTr="001A24D5">
        <w:trPr>
          <w:trHeight w:val="659"/>
        </w:trPr>
        <w:tc>
          <w:tcPr>
            <w:tcW w:w="793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rPr>
                <w:sz w:val="28"/>
                <w:szCs w:val="28"/>
              </w:rPr>
            </w:pPr>
            <w:r w:rsidRPr="006C17CD">
              <w:rPr>
                <w:sz w:val="28"/>
                <w:szCs w:val="28"/>
              </w:rPr>
              <w:t>За выезды в район.</w:t>
            </w:r>
          </w:p>
        </w:tc>
        <w:tc>
          <w:tcPr>
            <w:tcW w:w="281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2B4B92">
            <w:pPr>
              <w:shd w:val="clear" w:color="auto" w:fill="FFFFFF"/>
              <w:spacing w:line="278" w:lineRule="exact"/>
              <w:ind w:left="10" w:right="19"/>
              <w:rPr>
                <w:color w:val="000000"/>
                <w:spacing w:val="12"/>
                <w:sz w:val="28"/>
                <w:szCs w:val="28"/>
              </w:rPr>
            </w:pPr>
            <w:r w:rsidRPr="006C17CD">
              <w:rPr>
                <w:color w:val="000000"/>
                <w:spacing w:val="12"/>
                <w:sz w:val="28"/>
                <w:szCs w:val="28"/>
              </w:rPr>
              <w:t>Не более 1000 руб.</w:t>
            </w:r>
          </w:p>
        </w:tc>
      </w:tr>
      <w:tr w:rsidR="002B4B92" w:rsidRPr="006C17CD" w:rsidTr="001A24D5">
        <w:trPr>
          <w:trHeight w:val="659"/>
        </w:trPr>
        <w:tc>
          <w:tcPr>
            <w:tcW w:w="793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1A24D5">
            <w:pPr>
              <w:rPr>
                <w:sz w:val="28"/>
                <w:szCs w:val="28"/>
              </w:rPr>
            </w:pPr>
            <w:r w:rsidRPr="006C17CD">
              <w:rPr>
                <w:sz w:val="28"/>
                <w:szCs w:val="28"/>
              </w:rPr>
              <w:t xml:space="preserve">За выполнение работы  врача специалиста  при подготовке к проведению плановых районных </w:t>
            </w:r>
            <w:proofErr w:type="spellStart"/>
            <w:r w:rsidRPr="006C17CD">
              <w:rPr>
                <w:sz w:val="28"/>
                <w:szCs w:val="28"/>
              </w:rPr>
              <w:t>психолого-медик</w:t>
            </w:r>
            <w:proofErr w:type="gramStart"/>
            <w:r w:rsidRPr="006C17CD">
              <w:rPr>
                <w:sz w:val="28"/>
                <w:szCs w:val="28"/>
              </w:rPr>
              <w:t>о</w:t>
            </w:r>
            <w:proofErr w:type="spellEnd"/>
            <w:r w:rsidRPr="006C17CD">
              <w:rPr>
                <w:sz w:val="28"/>
                <w:szCs w:val="28"/>
              </w:rPr>
              <w:t>-</w:t>
            </w:r>
            <w:proofErr w:type="gramEnd"/>
            <w:r w:rsidRPr="006C17CD">
              <w:rPr>
                <w:sz w:val="28"/>
                <w:szCs w:val="28"/>
              </w:rPr>
              <w:t xml:space="preserve"> педагогических комиссий в ОУ</w:t>
            </w:r>
            <w:r w:rsidRPr="006C17CD">
              <w:rPr>
                <w:color w:val="000000"/>
                <w:sz w:val="28"/>
                <w:szCs w:val="28"/>
              </w:rPr>
              <w:t xml:space="preserve">(при </w:t>
            </w:r>
            <w:r w:rsidRPr="006C17CD">
              <w:rPr>
                <w:color w:val="000000"/>
                <w:spacing w:val="-1"/>
                <w:sz w:val="28"/>
                <w:szCs w:val="28"/>
              </w:rPr>
              <w:t>издании приказа - расшифровать)</w:t>
            </w:r>
          </w:p>
        </w:tc>
        <w:tc>
          <w:tcPr>
            <w:tcW w:w="2810" w:type="dxa"/>
            <w:tcBorders>
              <w:top w:val="single" w:sz="4" w:space="0" w:color="auto"/>
              <w:left w:val="single" w:sz="4" w:space="0" w:color="auto"/>
              <w:bottom w:val="single" w:sz="4" w:space="0" w:color="auto"/>
              <w:right w:val="single" w:sz="4" w:space="0" w:color="auto"/>
            </w:tcBorders>
            <w:hideMark/>
          </w:tcPr>
          <w:p w:rsidR="002B4B92" w:rsidRPr="006C17CD" w:rsidRDefault="002B4B92" w:rsidP="009078D0">
            <w:pPr>
              <w:shd w:val="clear" w:color="auto" w:fill="FFFFFF"/>
              <w:spacing w:line="278" w:lineRule="exact"/>
              <w:ind w:left="10" w:right="19"/>
              <w:rPr>
                <w:color w:val="000000"/>
                <w:spacing w:val="12"/>
                <w:sz w:val="28"/>
                <w:szCs w:val="28"/>
              </w:rPr>
            </w:pPr>
            <w:r w:rsidRPr="006C17CD">
              <w:rPr>
                <w:color w:val="000000"/>
                <w:spacing w:val="12"/>
                <w:sz w:val="28"/>
                <w:szCs w:val="28"/>
              </w:rPr>
              <w:t xml:space="preserve">Не более </w:t>
            </w:r>
            <w:r w:rsidR="009078D0" w:rsidRPr="006C17CD">
              <w:rPr>
                <w:color w:val="000000"/>
                <w:spacing w:val="12"/>
                <w:sz w:val="28"/>
                <w:szCs w:val="28"/>
              </w:rPr>
              <w:t>4000 руб.</w:t>
            </w:r>
          </w:p>
        </w:tc>
      </w:tr>
    </w:tbl>
    <w:p w:rsidR="006417D5" w:rsidRPr="006C17CD" w:rsidRDefault="003B35EB" w:rsidP="006417D5">
      <w:pPr>
        <w:tabs>
          <w:tab w:val="left" w:pos="284"/>
        </w:tabs>
        <w:spacing w:before="120" w:after="120"/>
        <w:rPr>
          <w:sz w:val="28"/>
          <w:szCs w:val="28"/>
        </w:rPr>
      </w:pPr>
      <w:r w:rsidRPr="006C17CD">
        <w:rPr>
          <w:sz w:val="28"/>
          <w:szCs w:val="28"/>
        </w:rPr>
        <w:t>3.4</w:t>
      </w:r>
      <w:r w:rsidR="006417D5" w:rsidRPr="006C17CD">
        <w:rPr>
          <w:sz w:val="28"/>
          <w:szCs w:val="28"/>
        </w:rPr>
        <w:t>.При наличии оснований и денежных средств, в целях поощрения работников за выполненную работу им могут быть выплачены премиальные выплаты по итогам работы за отчетный год.</w:t>
      </w:r>
    </w:p>
    <w:p w:rsidR="006417D5" w:rsidRPr="006C17CD" w:rsidRDefault="003B35EB" w:rsidP="006417D5">
      <w:pPr>
        <w:spacing w:before="120" w:after="120"/>
        <w:jc w:val="both"/>
        <w:rPr>
          <w:sz w:val="28"/>
          <w:szCs w:val="28"/>
        </w:rPr>
      </w:pPr>
      <w:r w:rsidRPr="006C17CD">
        <w:rPr>
          <w:sz w:val="28"/>
          <w:szCs w:val="28"/>
        </w:rPr>
        <w:t>3.5</w:t>
      </w:r>
      <w:r w:rsidR="006417D5" w:rsidRPr="006C17CD">
        <w:rPr>
          <w:sz w:val="28"/>
          <w:szCs w:val="28"/>
        </w:rPr>
        <w:t>.Размеры выплат стимулирующего характера работников максимальными размерами не ограничиваются.</w:t>
      </w:r>
    </w:p>
    <w:p w:rsidR="006417D5" w:rsidRPr="006C17CD" w:rsidRDefault="003B35EB" w:rsidP="006417D5">
      <w:pPr>
        <w:spacing w:before="120" w:after="120"/>
        <w:jc w:val="both"/>
        <w:rPr>
          <w:sz w:val="28"/>
          <w:szCs w:val="28"/>
        </w:rPr>
      </w:pPr>
      <w:r w:rsidRPr="006C17CD">
        <w:rPr>
          <w:sz w:val="28"/>
          <w:szCs w:val="28"/>
        </w:rPr>
        <w:lastRenderedPageBreak/>
        <w:t>3.6</w:t>
      </w:r>
      <w:r w:rsidR="006417D5" w:rsidRPr="006C17CD">
        <w:rPr>
          <w:sz w:val="28"/>
          <w:szCs w:val="28"/>
        </w:rPr>
        <w:t>.Использование для определения размера выплат стимулирующего характера условий и показателей деятельности работников за качество труда, не связанные с результативностью деятельности, не допускается.</w:t>
      </w:r>
    </w:p>
    <w:p w:rsidR="006417D5" w:rsidRPr="006C17CD" w:rsidRDefault="003B35EB" w:rsidP="006417D5">
      <w:pPr>
        <w:jc w:val="both"/>
        <w:rPr>
          <w:sz w:val="28"/>
          <w:szCs w:val="28"/>
        </w:rPr>
      </w:pPr>
      <w:r w:rsidRPr="006C17CD">
        <w:rPr>
          <w:sz w:val="28"/>
          <w:szCs w:val="28"/>
        </w:rPr>
        <w:t>3.7</w:t>
      </w:r>
      <w:r w:rsidR="006417D5" w:rsidRPr="006C17CD">
        <w:rPr>
          <w:sz w:val="28"/>
          <w:szCs w:val="28"/>
        </w:rPr>
        <w:t>.Примерный перечень критериев оценки результативности и качества работников (показатели премирования) образовательных учреждений изложен в разделе  настоящего Положения.</w:t>
      </w:r>
    </w:p>
    <w:p w:rsidR="006417D5" w:rsidRPr="006C17CD" w:rsidRDefault="003B35EB" w:rsidP="006417D5">
      <w:pPr>
        <w:pStyle w:val="a5"/>
        <w:jc w:val="center"/>
        <w:rPr>
          <w:b/>
          <w:sz w:val="28"/>
          <w:szCs w:val="28"/>
        </w:rPr>
      </w:pPr>
      <w:r w:rsidRPr="006C17CD">
        <w:rPr>
          <w:b/>
          <w:sz w:val="28"/>
          <w:szCs w:val="28"/>
        </w:rPr>
        <w:t>4</w:t>
      </w:r>
      <w:r w:rsidR="006417D5" w:rsidRPr="006C17CD">
        <w:rPr>
          <w:b/>
          <w:sz w:val="28"/>
          <w:szCs w:val="28"/>
        </w:rPr>
        <w:t>. Порядок распределения стимулирующей части заработной платы работников центра</w:t>
      </w:r>
    </w:p>
    <w:p w:rsidR="006417D5" w:rsidRPr="006C17CD" w:rsidRDefault="003B35EB" w:rsidP="006417D5">
      <w:pPr>
        <w:tabs>
          <w:tab w:val="left" w:pos="142"/>
          <w:tab w:val="left" w:pos="284"/>
        </w:tabs>
        <w:jc w:val="both"/>
        <w:rPr>
          <w:bCs/>
          <w:sz w:val="28"/>
          <w:szCs w:val="28"/>
        </w:rPr>
      </w:pPr>
      <w:r w:rsidRPr="006C17CD">
        <w:rPr>
          <w:sz w:val="28"/>
          <w:szCs w:val="28"/>
        </w:rPr>
        <w:t>4</w:t>
      </w:r>
      <w:r w:rsidR="006417D5" w:rsidRPr="006C17CD">
        <w:rPr>
          <w:sz w:val="28"/>
          <w:szCs w:val="28"/>
        </w:rPr>
        <w:t xml:space="preserve">.1. Комиссия по </w:t>
      </w:r>
      <w:r w:rsidR="006417D5" w:rsidRPr="006C17CD">
        <w:rPr>
          <w:bCs/>
          <w:sz w:val="28"/>
          <w:szCs w:val="28"/>
        </w:rPr>
        <w:t>рассмотрению установленных компенсационных и стимулирующих выплат</w:t>
      </w:r>
    </w:p>
    <w:p w:rsidR="006417D5" w:rsidRPr="006C17CD" w:rsidRDefault="006417D5" w:rsidP="006417D5">
      <w:pPr>
        <w:ind w:right="-6"/>
        <w:jc w:val="both"/>
        <w:rPr>
          <w:sz w:val="28"/>
          <w:szCs w:val="28"/>
        </w:rPr>
      </w:pPr>
      <w:r w:rsidRPr="006C17CD">
        <w:rPr>
          <w:sz w:val="28"/>
          <w:szCs w:val="28"/>
          <w:shd w:val="clear" w:color="auto" w:fill="FFFFFF"/>
        </w:rPr>
        <w:t xml:space="preserve">на основании данного Положения и представленных данных рассчитывает сумму выплат из стимулирующего фонда каждому работнику, на которого была предоставлена аналитическая информация и </w:t>
      </w:r>
      <w:r w:rsidRPr="006C17CD">
        <w:rPr>
          <w:sz w:val="28"/>
          <w:szCs w:val="28"/>
        </w:rPr>
        <w:t xml:space="preserve">составляет итоговый лист с установленной в денежном выражении суммы из стимулирующего фонда оплаты труда. </w:t>
      </w:r>
    </w:p>
    <w:p w:rsidR="006417D5" w:rsidRPr="006C17CD" w:rsidRDefault="003B35EB" w:rsidP="006417D5">
      <w:pPr>
        <w:spacing w:before="120" w:after="120"/>
        <w:jc w:val="both"/>
        <w:rPr>
          <w:sz w:val="28"/>
          <w:szCs w:val="28"/>
        </w:rPr>
      </w:pPr>
      <w:r w:rsidRPr="006C17CD">
        <w:rPr>
          <w:sz w:val="28"/>
          <w:szCs w:val="28"/>
        </w:rPr>
        <w:t>4</w:t>
      </w:r>
      <w:r w:rsidR="006417D5" w:rsidRPr="006C17CD">
        <w:rPr>
          <w:sz w:val="28"/>
          <w:szCs w:val="28"/>
        </w:rPr>
        <w:t xml:space="preserve">.2. Комиссия принимает решение о премировании открытым голосованием при условии присутствия не менее половины членов комиссии. Решение комиссии оформляется протоколом. </w:t>
      </w:r>
    </w:p>
    <w:p w:rsidR="006417D5" w:rsidRPr="006C17CD" w:rsidRDefault="003B35EB" w:rsidP="006417D5">
      <w:pPr>
        <w:jc w:val="both"/>
        <w:rPr>
          <w:sz w:val="28"/>
          <w:szCs w:val="28"/>
        </w:rPr>
      </w:pPr>
      <w:r w:rsidRPr="006C17CD">
        <w:rPr>
          <w:sz w:val="28"/>
          <w:szCs w:val="28"/>
        </w:rPr>
        <w:t>4.3</w:t>
      </w:r>
      <w:r w:rsidR="006417D5" w:rsidRPr="006C17CD">
        <w:rPr>
          <w:sz w:val="28"/>
          <w:szCs w:val="28"/>
        </w:rPr>
        <w:t xml:space="preserve">.На основании протокола директор центра издает приказ о </w:t>
      </w:r>
      <w:r w:rsidR="009078D0" w:rsidRPr="006C17CD">
        <w:rPr>
          <w:sz w:val="28"/>
          <w:szCs w:val="28"/>
        </w:rPr>
        <w:t>стимулировании</w:t>
      </w:r>
      <w:r w:rsidR="006417D5" w:rsidRPr="006C17CD">
        <w:rPr>
          <w:sz w:val="28"/>
          <w:szCs w:val="28"/>
        </w:rPr>
        <w:t>. Приказ доводится до сведения работников в недельный срок.</w:t>
      </w:r>
    </w:p>
    <w:p w:rsidR="006417D5" w:rsidRPr="006C17CD" w:rsidRDefault="006417D5" w:rsidP="006417D5">
      <w:pPr>
        <w:jc w:val="both"/>
        <w:rPr>
          <w:sz w:val="28"/>
          <w:szCs w:val="28"/>
          <w:shd w:val="clear" w:color="auto" w:fill="FFFFFF"/>
        </w:rPr>
      </w:pPr>
      <w:r w:rsidRPr="006C17CD">
        <w:rPr>
          <w:sz w:val="28"/>
          <w:szCs w:val="28"/>
          <w:shd w:val="clear" w:color="auto" w:fill="FFFFFF"/>
        </w:rPr>
        <w:t xml:space="preserve">Информация о </w:t>
      </w:r>
      <w:r w:rsidR="009078D0" w:rsidRPr="006C17CD">
        <w:rPr>
          <w:sz w:val="28"/>
          <w:szCs w:val="28"/>
          <w:shd w:val="clear" w:color="auto" w:fill="FFFFFF"/>
        </w:rPr>
        <w:t>стимулировании</w:t>
      </w:r>
      <w:r w:rsidRPr="006C17CD">
        <w:rPr>
          <w:sz w:val="28"/>
          <w:szCs w:val="28"/>
          <w:shd w:val="clear" w:color="auto" w:fill="FFFFFF"/>
        </w:rPr>
        <w:t xml:space="preserve"> объявляется на собраниях, педсоветах и вывешиваться на стендах.</w:t>
      </w:r>
    </w:p>
    <w:p w:rsidR="006417D5" w:rsidRPr="006C17CD" w:rsidRDefault="003B35EB" w:rsidP="006417D5">
      <w:pPr>
        <w:spacing w:before="120" w:after="120"/>
        <w:jc w:val="both"/>
        <w:rPr>
          <w:sz w:val="28"/>
          <w:szCs w:val="28"/>
        </w:rPr>
      </w:pPr>
      <w:r w:rsidRPr="006C17CD">
        <w:rPr>
          <w:sz w:val="28"/>
          <w:szCs w:val="28"/>
        </w:rPr>
        <w:t>4.4</w:t>
      </w:r>
      <w:r w:rsidR="006417D5" w:rsidRPr="006C17CD">
        <w:rPr>
          <w:sz w:val="28"/>
          <w:szCs w:val="28"/>
        </w:rPr>
        <w:t xml:space="preserve">.С момента знакомства работников центра с оценочным листом в течение 10 дней работники вправе подать, а комиссия обязана принять обоснованное письменное заявление работника о его несогласии с оценкой его профессиональной деятельности. Основанием для подачи такого заявления работником может быть только факт (факты) нарушения установленных настоящим Положением процедур оценки работника. </w:t>
      </w:r>
    </w:p>
    <w:p w:rsidR="006417D5" w:rsidRPr="006C17CD" w:rsidRDefault="003B35EB" w:rsidP="006417D5">
      <w:pPr>
        <w:jc w:val="both"/>
        <w:rPr>
          <w:sz w:val="28"/>
          <w:szCs w:val="28"/>
        </w:rPr>
      </w:pPr>
      <w:r w:rsidRPr="006C17CD">
        <w:rPr>
          <w:sz w:val="28"/>
          <w:szCs w:val="28"/>
        </w:rPr>
        <w:t>4.</w:t>
      </w:r>
      <w:r w:rsidR="006417D5" w:rsidRPr="006C17CD">
        <w:rPr>
          <w:sz w:val="28"/>
          <w:szCs w:val="28"/>
        </w:rPr>
        <w:t>5.Комиссия обязана осуществить проверку обоснованного заявления работника и дать ему обоснованный ответ по результатам проверки. В случае установления в ходе проверки факта нарушения процедур оценивания, или факта допущения технических ошибок, повлекших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 Исправленные данные доводятся до сведения работника, подавшего письменное заявление о несогласии с оценкой его профессиональной деятельности. По истечении 10 дней решение комиссии об утверждении оценочного листа вступает в силу.</w:t>
      </w:r>
    </w:p>
    <w:p w:rsidR="000367F7" w:rsidRPr="006C17CD" w:rsidRDefault="003B35EB" w:rsidP="000367F7">
      <w:pPr>
        <w:spacing w:before="100" w:beforeAutospacing="1" w:after="100" w:afterAutospacing="1"/>
        <w:rPr>
          <w:sz w:val="28"/>
          <w:szCs w:val="28"/>
        </w:rPr>
      </w:pPr>
      <w:r w:rsidRPr="006C17CD">
        <w:rPr>
          <w:sz w:val="28"/>
          <w:szCs w:val="28"/>
        </w:rPr>
        <w:t>4.6.</w:t>
      </w:r>
      <w:r w:rsidR="006417D5" w:rsidRPr="006C17CD">
        <w:rPr>
          <w:sz w:val="28"/>
          <w:szCs w:val="28"/>
        </w:rPr>
        <w:t xml:space="preserve">К компетенции Комиссии относится: </w:t>
      </w:r>
      <w:r w:rsidRPr="006C17CD">
        <w:rPr>
          <w:sz w:val="28"/>
          <w:szCs w:val="28"/>
        </w:rPr>
        <w:t>п</w:t>
      </w:r>
      <w:r w:rsidR="006417D5" w:rsidRPr="006C17CD">
        <w:rPr>
          <w:sz w:val="28"/>
          <w:szCs w:val="28"/>
        </w:rPr>
        <w:t xml:space="preserve">роведение мониторинга профессиональной деятельности сотрудников Учреждения; подсчет баллов, полученных каждым сотрудником Учреждения в   сводной таблице;  определение денежного веса одного балла для каждой категории   работников;  расчет размера выплат стимулирующего характера конкретного работника за отработанный период.  Произведенный комиссией расчет оформляется протоколом,   который </w:t>
      </w:r>
      <w:r w:rsidR="006417D5" w:rsidRPr="006C17CD">
        <w:rPr>
          <w:sz w:val="28"/>
          <w:szCs w:val="28"/>
        </w:rPr>
        <w:lastRenderedPageBreak/>
        <w:t>подписывается председателем и секретарем комисс</w:t>
      </w:r>
      <w:r w:rsidR="009E1C88" w:rsidRPr="006C17CD">
        <w:rPr>
          <w:sz w:val="28"/>
          <w:szCs w:val="28"/>
        </w:rPr>
        <w:t>ии. </w:t>
      </w:r>
      <w:r w:rsidR="006417D5" w:rsidRPr="006C17CD">
        <w:rPr>
          <w:sz w:val="28"/>
          <w:szCs w:val="28"/>
        </w:rPr>
        <w:t xml:space="preserve"> Выплаты стимулирующего характера осуществляются на основании     приказа руководителя учреждения.   Если на работника в течение отчетного периода налагалось дисциплинарное взыскание, были жалобы со стороны ученической или родительской общественности, то выплаты стимулирующего характера не производятся.                                                                                                                                                      Комиссия имеет право перераспределить денежные средства работника, которому не были произведены выплаты стимулирующего характера.</w:t>
      </w:r>
      <w:r w:rsidRPr="006C17CD">
        <w:rPr>
          <w:sz w:val="28"/>
          <w:szCs w:val="28"/>
        </w:rPr>
        <w:t xml:space="preserve">                                                                         </w:t>
      </w:r>
      <w:r w:rsidR="006417D5" w:rsidRPr="006C17CD">
        <w:rPr>
          <w:sz w:val="28"/>
          <w:szCs w:val="28"/>
        </w:rPr>
        <w:t xml:space="preserve"> Критерии оценки качества и результативности труда работников учреждения разрабатываются  учреждением самостоятельно отдельно для следующих категорий работников :                                  </w:t>
      </w:r>
      <w:r w:rsidR="003F4104">
        <w:rPr>
          <w:sz w:val="28"/>
          <w:szCs w:val="28"/>
        </w:rPr>
        <w:t xml:space="preserve">                                                                           </w:t>
      </w:r>
      <w:r w:rsidR="006417D5" w:rsidRPr="006C17CD">
        <w:rPr>
          <w:sz w:val="28"/>
          <w:szCs w:val="28"/>
        </w:rPr>
        <w:t xml:space="preserve">   для</w:t>
      </w:r>
      <w:r w:rsidRPr="006C17CD">
        <w:rPr>
          <w:sz w:val="28"/>
          <w:szCs w:val="28"/>
        </w:rPr>
        <w:t xml:space="preserve"> </w:t>
      </w:r>
      <w:r w:rsidR="006417D5" w:rsidRPr="006C17CD">
        <w:rPr>
          <w:sz w:val="28"/>
          <w:szCs w:val="28"/>
        </w:rPr>
        <w:t>заместителя директора</w:t>
      </w:r>
      <w:proofErr w:type="gramStart"/>
      <w:r w:rsidR="006417D5" w:rsidRPr="006C17CD">
        <w:rPr>
          <w:sz w:val="28"/>
          <w:szCs w:val="28"/>
        </w:rPr>
        <w:t xml:space="preserve"> ,</w:t>
      </w:r>
      <w:proofErr w:type="gramEnd"/>
      <w:r w:rsidR="006417D5" w:rsidRPr="006C17CD">
        <w:rPr>
          <w:sz w:val="28"/>
          <w:szCs w:val="28"/>
        </w:rPr>
        <w:t xml:space="preserve">                                                                                                                                     для главного бухгалтера,                                                                                                                           для   социального педагога,                                                                                                                                    для педагога - психолога;                                                                                                                                        для учителя-логопеда, для учителя –дефектолога;                                                                                                  для учебно-вспомогательного персонала,                                                                                                                  для технического персонала .  </w:t>
      </w:r>
      <w:r w:rsidR="000367F7" w:rsidRPr="006C17CD">
        <w:rPr>
          <w:sz w:val="28"/>
          <w:szCs w:val="28"/>
        </w:rPr>
        <w:t xml:space="preserve">                                                                                                       Комиссия выполняет следующую работу:  подводит результаты и подсчитывает суммы вознаграждения,  составляет сводный оценочный лист,</w:t>
      </w:r>
      <w:r w:rsidR="009E1C88" w:rsidRPr="006C17CD">
        <w:rPr>
          <w:sz w:val="28"/>
          <w:szCs w:val="28"/>
        </w:rPr>
        <w:t xml:space="preserve"> </w:t>
      </w:r>
      <w:r w:rsidR="000367F7" w:rsidRPr="006C17CD">
        <w:rPr>
          <w:sz w:val="28"/>
          <w:szCs w:val="28"/>
        </w:rPr>
        <w:t xml:space="preserve">составляет протокол заседания Комиссии. </w:t>
      </w:r>
    </w:p>
    <w:p w:rsidR="006417D5" w:rsidRPr="006C17CD" w:rsidRDefault="000367F7" w:rsidP="000367F7">
      <w:pPr>
        <w:spacing w:before="100" w:beforeAutospacing="1" w:after="100" w:afterAutospacing="1"/>
        <w:rPr>
          <w:sz w:val="28"/>
          <w:szCs w:val="28"/>
        </w:rPr>
      </w:pPr>
      <w:r w:rsidRPr="006C17CD">
        <w:rPr>
          <w:sz w:val="28"/>
          <w:szCs w:val="28"/>
        </w:rPr>
        <w:t>4.7. Все заполненные и обработанные таблицы подлежат хранению в течение учебного года</w:t>
      </w:r>
      <w:r w:rsidR="006417D5" w:rsidRPr="006C17CD">
        <w:rPr>
          <w:sz w:val="28"/>
          <w:szCs w:val="28"/>
        </w:rPr>
        <w:t xml:space="preserve">                                                                                                                        </w:t>
      </w:r>
    </w:p>
    <w:p w:rsidR="000367F7" w:rsidRPr="006C17CD" w:rsidRDefault="003B35EB" w:rsidP="003F4104">
      <w:pPr>
        <w:pStyle w:val="a5"/>
        <w:jc w:val="center"/>
        <w:rPr>
          <w:rStyle w:val="a9"/>
          <w:sz w:val="28"/>
          <w:szCs w:val="28"/>
        </w:rPr>
      </w:pPr>
      <w:r w:rsidRPr="006C17CD">
        <w:rPr>
          <w:rStyle w:val="a9"/>
          <w:sz w:val="28"/>
          <w:szCs w:val="28"/>
        </w:rPr>
        <w:t>5</w:t>
      </w:r>
      <w:r w:rsidR="00DE71D7" w:rsidRPr="006C17CD">
        <w:rPr>
          <w:rStyle w:val="a9"/>
          <w:sz w:val="28"/>
          <w:szCs w:val="28"/>
        </w:rPr>
        <w:t xml:space="preserve">. Порядок определения размера </w:t>
      </w:r>
      <w:r w:rsidRPr="006C17CD">
        <w:rPr>
          <w:rStyle w:val="a9"/>
          <w:sz w:val="28"/>
          <w:szCs w:val="28"/>
        </w:rPr>
        <w:t>выплаты</w:t>
      </w:r>
      <w:r w:rsidR="00DE71D7" w:rsidRPr="006C17CD">
        <w:rPr>
          <w:rStyle w:val="a9"/>
          <w:sz w:val="28"/>
          <w:szCs w:val="28"/>
        </w:rPr>
        <w:t>.</w:t>
      </w:r>
    </w:p>
    <w:p w:rsidR="00DE71D7" w:rsidRPr="006C17CD" w:rsidRDefault="00533F96" w:rsidP="000367F7">
      <w:pPr>
        <w:pStyle w:val="a5"/>
        <w:rPr>
          <w:sz w:val="28"/>
          <w:szCs w:val="28"/>
        </w:rPr>
      </w:pPr>
      <w:r w:rsidRPr="006C17CD">
        <w:rPr>
          <w:rStyle w:val="a9"/>
          <w:b w:val="0"/>
          <w:sz w:val="28"/>
          <w:szCs w:val="28"/>
        </w:rPr>
        <w:t>5</w:t>
      </w:r>
      <w:r w:rsidR="00DE71D7" w:rsidRPr="006C17CD">
        <w:rPr>
          <w:sz w:val="28"/>
          <w:szCs w:val="28"/>
        </w:rPr>
        <w:t xml:space="preserve">.1.При определении персонального размера </w:t>
      </w:r>
      <w:r w:rsidRPr="006C17CD">
        <w:rPr>
          <w:sz w:val="28"/>
          <w:szCs w:val="28"/>
        </w:rPr>
        <w:t>выплаты</w:t>
      </w:r>
      <w:r w:rsidR="00DE71D7" w:rsidRPr="006C17CD">
        <w:rPr>
          <w:sz w:val="28"/>
          <w:szCs w:val="28"/>
        </w:rPr>
        <w:t xml:space="preserve"> работника по итогам отчетного периода:</w:t>
      </w:r>
      <w:r w:rsidRPr="006C17CD">
        <w:rPr>
          <w:sz w:val="28"/>
          <w:szCs w:val="28"/>
        </w:rPr>
        <w:t xml:space="preserve">             </w:t>
      </w:r>
      <w:proofErr w:type="gramStart"/>
      <w:r w:rsidRPr="006C17CD">
        <w:rPr>
          <w:sz w:val="28"/>
          <w:szCs w:val="28"/>
        </w:rPr>
        <w:t>-</w:t>
      </w:r>
      <w:r w:rsidR="00DE71D7" w:rsidRPr="006C17CD">
        <w:rPr>
          <w:sz w:val="28"/>
          <w:szCs w:val="28"/>
        </w:rPr>
        <w:t>о</w:t>
      </w:r>
      <w:proofErr w:type="gramEnd"/>
      <w:r w:rsidR="00DE71D7" w:rsidRPr="006C17CD">
        <w:rPr>
          <w:sz w:val="28"/>
          <w:szCs w:val="28"/>
        </w:rPr>
        <w:t xml:space="preserve">пределяется объем средств стимулирующего фонда для распределения </w:t>
      </w:r>
      <w:r w:rsidRPr="006C17CD">
        <w:rPr>
          <w:sz w:val="28"/>
          <w:szCs w:val="28"/>
        </w:rPr>
        <w:t xml:space="preserve">;                                                        </w:t>
      </w:r>
      <w:r w:rsidR="00DE71D7" w:rsidRPr="006C17CD">
        <w:rPr>
          <w:sz w:val="28"/>
          <w:szCs w:val="28"/>
        </w:rPr>
        <w:t xml:space="preserve"> </w:t>
      </w:r>
      <w:r w:rsidRPr="006C17CD">
        <w:rPr>
          <w:sz w:val="28"/>
          <w:szCs w:val="28"/>
        </w:rPr>
        <w:t>-</w:t>
      </w:r>
      <w:r w:rsidR="00DE71D7" w:rsidRPr="006C17CD">
        <w:rPr>
          <w:sz w:val="28"/>
          <w:szCs w:val="28"/>
        </w:rPr>
        <w:t>по результатам контроля для каждого работника определяются баллы, по каждому показателю премирования находится их общая сумма;</w:t>
      </w:r>
      <w:r w:rsidRPr="006C17CD">
        <w:rPr>
          <w:sz w:val="28"/>
          <w:szCs w:val="28"/>
        </w:rPr>
        <w:t xml:space="preserve">                                                                                                        -</w:t>
      </w:r>
      <w:r w:rsidR="00DE71D7" w:rsidRPr="006C17CD">
        <w:rPr>
          <w:sz w:val="28"/>
          <w:szCs w:val="28"/>
        </w:rPr>
        <w:t>вычисляется</w:t>
      </w:r>
      <w:r w:rsidR="009E1C88" w:rsidRPr="006C17CD">
        <w:rPr>
          <w:sz w:val="28"/>
          <w:szCs w:val="28"/>
        </w:rPr>
        <w:t xml:space="preserve"> отношение</w:t>
      </w:r>
      <w:r w:rsidR="00DE71D7" w:rsidRPr="006C17CD">
        <w:rPr>
          <w:sz w:val="28"/>
          <w:szCs w:val="28"/>
        </w:rPr>
        <w:t xml:space="preserve"> фактически отработанного времени к полному премиальному периоду</w:t>
      </w:r>
      <w:r w:rsidR="009E1C88" w:rsidRPr="006C17CD">
        <w:rPr>
          <w:sz w:val="28"/>
          <w:szCs w:val="28"/>
        </w:rPr>
        <w:t xml:space="preserve"> (КТУ)</w:t>
      </w:r>
      <w:r w:rsidR="00DE71D7" w:rsidRPr="006C17CD">
        <w:rPr>
          <w:sz w:val="28"/>
          <w:szCs w:val="28"/>
        </w:rPr>
        <w:t>;</w:t>
      </w:r>
      <w:r w:rsidR="009E1C88" w:rsidRPr="006C17CD">
        <w:rPr>
          <w:sz w:val="28"/>
          <w:szCs w:val="28"/>
        </w:rPr>
        <w:t xml:space="preserve">       </w:t>
      </w:r>
      <w:r w:rsidRPr="006C17CD">
        <w:rPr>
          <w:sz w:val="28"/>
          <w:szCs w:val="28"/>
        </w:rPr>
        <w:t xml:space="preserve">      </w:t>
      </w:r>
      <w:r w:rsidR="009E1C88" w:rsidRPr="006C17CD">
        <w:rPr>
          <w:sz w:val="28"/>
          <w:szCs w:val="28"/>
        </w:rPr>
        <w:t xml:space="preserve">                                                                      </w:t>
      </w:r>
      <w:r w:rsidRPr="006C17CD">
        <w:rPr>
          <w:sz w:val="28"/>
          <w:szCs w:val="28"/>
        </w:rPr>
        <w:t xml:space="preserve">                                                                         -</w:t>
      </w:r>
      <w:r w:rsidR="00DE71D7" w:rsidRPr="006C17CD">
        <w:rPr>
          <w:sz w:val="28"/>
          <w:szCs w:val="28"/>
        </w:rPr>
        <w:t xml:space="preserve">определяется </w:t>
      </w:r>
      <w:r w:rsidR="00DE71D7" w:rsidRPr="006C17CD">
        <w:rPr>
          <w:rStyle w:val="ab"/>
          <w:i w:val="0"/>
          <w:sz w:val="28"/>
          <w:szCs w:val="28"/>
        </w:rPr>
        <w:t>коэффициент премирования</w:t>
      </w:r>
      <w:r w:rsidR="00DE71D7" w:rsidRPr="006C17CD">
        <w:rPr>
          <w:rStyle w:val="ab"/>
          <w:sz w:val="28"/>
          <w:szCs w:val="28"/>
        </w:rPr>
        <w:t xml:space="preserve"> </w:t>
      </w:r>
      <w:r w:rsidR="00DE71D7" w:rsidRPr="006C17CD">
        <w:rPr>
          <w:sz w:val="28"/>
          <w:szCs w:val="28"/>
        </w:rPr>
        <w:t xml:space="preserve"> каждого работника путем умножения суммы баллов каждого работника на его коэффициент трудового участия;</w:t>
      </w:r>
      <w:r w:rsidR="000367F7" w:rsidRPr="006C17CD">
        <w:rPr>
          <w:sz w:val="28"/>
          <w:szCs w:val="28"/>
        </w:rPr>
        <w:t xml:space="preserve">                                                                              -</w:t>
      </w:r>
      <w:r w:rsidR="00DE71D7" w:rsidRPr="006C17CD">
        <w:rPr>
          <w:sz w:val="28"/>
          <w:szCs w:val="28"/>
        </w:rPr>
        <w:t xml:space="preserve">коэффициенты премирования суммируются по всем работникам каждой группы образовательного учреждения и определяется </w:t>
      </w:r>
      <w:r w:rsidR="00DE71D7" w:rsidRPr="006C17CD">
        <w:rPr>
          <w:rStyle w:val="ab"/>
          <w:i w:val="0"/>
          <w:sz w:val="28"/>
          <w:szCs w:val="28"/>
        </w:rPr>
        <w:t>коэффициент премий</w:t>
      </w:r>
      <w:r w:rsidR="00DE71D7" w:rsidRPr="006C17CD">
        <w:rPr>
          <w:rStyle w:val="ab"/>
          <w:sz w:val="28"/>
          <w:szCs w:val="28"/>
        </w:rPr>
        <w:t>;</w:t>
      </w:r>
      <w:r w:rsidR="000367F7" w:rsidRPr="006C17CD">
        <w:rPr>
          <w:rStyle w:val="ab"/>
          <w:sz w:val="28"/>
          <w:szCs w:val="28"/>
        </w:rPr>
        <w:t xml:space="preserve">                                                             </w:t>
      </w:r>
      <w:proofErr w:type="gramStart"/>
      <w:r w:rsidR="000367F7" w:rsidRPr="006C17CD">
        <w:rPr>
          <w:rStyle w:val="ab"/>
          <w:sz w:val="28"/>
          <w:szCs w:val="28"/>
        </w:rPr>
        <w:t>-</w:t>
      </w:r>
      <w:r w:rsidR="00DE71D7" w:rsidRPr="006C17CD">
        <w:rPr>
          <w:sz w:val="28"/>
          <w:szCs w:val="28"/>
        </w:rPr>
        <w:t>о</w:t>
      </w:r>
      <w:proofErr w:type="gramEnd"/>
      <w:r w:rsidR="00DE71D7" w:rsidRPr="006C17CD">
        <w:rPr>
          <w:sz w:val="28"/>
          <w:szCs w:val="28"/>
        </w:rPr>
        <w:t>бщий фонд делится на коэффициент премий (определяется денежная сумма</w:t>
      </w:r>
      <w:r w:rsidR="00DE71D7" w:rsidRPr="006C17CD">
        <w:rPr>
          <w:i/>
          <w:sz w:val="28"/>
          <w:szCs w:val="28"/>
        </w:rPr>
        <w:t>,</w:t>
      </w:r>
      <w:r w:rsidR="00DE71D7" w:rsidRPr="006C17CD">
        <w:rPr>
          <w:sz w:val="28"/>
          <w:szCs w:val="28"/>
        </w:rPr>
        <w:t xml:space="preserve"> приходящаяся на единицу коэффициента премий);</w:t>
      </w:r>
      <w:r w:rsidR="000367F7" w:rsidRPr="006C17CD">
        <w:rPr>
          <w:sz w:val="28"/>
          <w:szCs w:val="28"/>
        </w:rPr>
        <w:t xml:space="preserve">                                                                                                                        -</w:t>
      </w:r>
      <w:r w:rsidR="00DE71D7" w:rsidRPr="006C17CD">
        <w:rPr>
          <w:sz w:val="28"/>
          <w:szCs w:val="28"/>
        </w:rPr>
        <w:t xml:space="preserve">премия в денежном выражении отдельного работника определяется умножением </w:t>
      </w:r>
      <w:r w:rsidR="00DE71D7" w:rsidRPr="006C17CD">
        <w:rPr>
          <w:rStyle w:val="ab"/>
          <w:i w:val="0"/>
          <w:sz w:val="28"/>
          <w:szCs w:val="28"/>
        </w:rPr>
        <w:t>коэффициента премирования</w:t>
      </w:r>
      <w:r w:rsidR="00DE71D7" w:rsidRPr="006C17CD">
        <w:rPr>
          <w:i/>
          <w:sz w:val="28"/>
          <w:szCs w:val="28"/>
        </w:rPr>
        <w:t xml:space="preserve"> </w:t>
      </w:r>
      <w:r w:rsidR="00DE71D7" w:rsidRPr="006C17CD">
        <w:rPr>
          <w:sz w:val="28"/>
          <w:szCs w:val="28"/>
        </w:rPr>
        <w:t>на денежную сумму, приходящуюся на единицу коэффициента премий.</w:t>
      </w:r>
    </w:p>
    <w:p w:rsidR="00DE71D7" w:rsidRPr="006C17CD" w:rsidRDefault="000367F7" w:rsidP="00DE71D7">
      <w:pPr>
        <w:jc w:val="both"/>
        <w:rPr>
          <w:sz w:val="28"/>
          <w:szCs w:val="28"/>
        </w:rPr>
      </w:pPr>
      <w:r w:rsidRPr="006C17CD">
        <w:rPr>
          <w:sz w:val="28"/>
          <w:szCs w:val="28"/>
        </w:rPr>
        <w:t>5</w:t>
      </w:r>
      <w:r w:rsidR="00DE71D7" w:rsidRPr="006C17CD">
        <w:rPr>
          <w:sz w:val="28"/>
          <w:szCs w:val="28"/>
        </w:rPr>
        <w:t>.2. Заполненные оценочные листы на поощрение передаются  директор</w:t>
      </w:r>
      <w:r w:rsidRPr="006C17CD">
        <w:rPr>
          <w:sz w:val="28"/>
          <w:szCs w:val="28"/>
        </w:rPr>
        <w:t>у</w:t>
      </w:r>
      <w:r w:rsidR="00DE71D7" w:rsidRPr="006C17CD">
        <w:rPr>
          <w:sz w:val="28"/>
          <w:szCs w:val="28"/>
        </w:rPr>
        <w:t xml:space="preserve"> в срок до 1</w:t>
      </w:r>
      <w:r w:rsidRPr="006C17CD">
        <w:rPr>
          <w:sz w:val="28"/>
          <w:szCs w:val="28"/>
        </w:rPr>
        <w:t>2</w:t>
      </w:r>
      <w:r w:rsidR="00DE71D7" w:rsidRPr="006C17CD">
        <w:rPr>
          <w:sz w:val="28"/>
          <w:szCs w:val="28"/>
        </w:rPr>
        <w:t xml:space="preserve"> числа. </w:t>
      </w:r>
    </w:p>
    <w:p w:rsidR="00DE71D7" w:rsidRPr="006C17CD" w:rsidRDefault="000367F7" w:rsidP="00DE71D7">
      <w:pPr>
        <w:spacing w:before="120" w:after="120"/>
        <w:jc w:val="both"/>
        <w:rPr>
          <w:sz w:val="28"/>
          <w:szCs w:val="28"/>
        </w:rPr>
      </w:pPr>
      <w:r w:rsidRPr="006C17CD">
        <w:rPr>
          <w:sz w:val="28"/>
          <w:szCs w:val="28"/>
        </w:rPr>
        <w:t>5</w:t>
      </w:r>
      <w:r w:rsidR="00DE71D7" w:rsidRPr="006C17CD">
        <w:rPr>
          <w:sz w:val="28"/>
          <w:szCs w:val="28"/>
        </w:rPr>
        <w:t>.</w:t>
      </w:r>
      <w:r w:rsidRPr="006C17CD">
        <w:rPr>
          <w:sz w:val="28"/>
          <w:szCs w:val="28"/>
        </w:rPr>
        <w:t>3</w:t>
      </w:r>
      <w:r w:rsidR="00DE71D7" w:rsidRPr="006C17CD">
        <w:rPr>
          <w:sz w:val="28"/>
          <w:szCs w:val="28"/>
        </w:rPr>
        <w:t>. Не предоставление работником в срок оценочного листа с самоанализом не даёт права на поощрительные выплаты.</w:t>
      </w:r>
    </w:p>
    <w:p w:rsidR="00DE71D7" w:rsidRPr="006C17CD" w:rsidRDefault="000367F7" w:rsidP="00DE71D7">
      <w:pPr>
        <w:spacing w:before="120" w:after="120"/>
        <w:jc w:val="both"/>
        <w:rPr>
          <w:sz w:val="28"/>
          <w:szCs w:val="28"/>
        </w:rPr>
      </w:pPr>
      <w:r w:rsidRPr="006C17CD">
        <w:rPr>
          <w:sz w:val="28"/>
          <w:szCs w:val="28"/>
        </w:rPr>
        <w:lastRenderedPageBreak/>
        <w:t>5</w:t>
      </w:r>
      <w:r w:rsidR="00DE71D7" w:rsidRPr="006C17CD">
        <w:rPr>
          <w:sz w:val="28"/>
          <w:szCs w:val="28"/>
        </w:rPr>
        <w:t>.</w:t>
      </w:r>
      <w:r w:rsidRPr="006C17CD">
        <w:rPr>
          <w:sz w:val="28"/>
          <w:szCs w:val="28"/>
        </w:rPr>
        <w:t>4</w:t>
      </w:r>
      <w:r w:rsidR="00DE71D7" w:rsidRPr="006C17CD">
        <w:rPr>
          <w:sz w:val="28"/>
          <w:szCs w:val="28"/>
        </w:rPr>
        <w:t xml:space="preserve">. Кроме разработанных показателей повышающих размер стимулирования разработана система понижающих показателей, понижающих стимулирующую часть оплаты труда. Введение данной системы предусматривающей понижение стимуляции труда работникам, сделано с целью ликвидации нарушений со стороны работников. </w:t>
      </w:r>
    </w:p>
    <w:p w:rsidR="000367F7" w:rsidRPr="006C17CD" w:rsidRDefault="000367F7" w:rsidP="000367F7">
      <w:pPr>
        <w:spacing w:before="120" w:after="120"/>
        <w:jc w:val="both"/>
        <w:rPr>
          <w:sz w:val="28"/>
          <w:szCs w:val="28"/>
        </w:rPr>
      </w:pPr>
      <w:r w:rsidRPr="006C17CD">
        <w:rPr>
          <w:sz w:val="28"/>
          <w:szCs w:val="28"/>
        </w:rPr>
        <w:t>5</w:t>
      </w:r>
      <w:r w:rsidR="00DE71D7" w:rsidRPr="006C17CD">
        <w:rPr>
          <w:sz w:val="28"/>
          <w:szCs w:val="28"/>
        </w:rPr>
        <w:t>.</w:t>
      </w:r>
      <w:r w:rsidRPr="006C17CD">
        <w:rPr>
          <w:sz w:val="28"/>
          <w:szCs w:val="28"/>
        </w:rPr>
        <w:t>5</w:t>
      </w:r>
      <w:r w:rsidR="00DE71D7" w:rsidRPr="006C17CD">
        <w:rPr>
          <w:sz w:val="28"/>
          <w:szCs w:val="28"/>
        </w:rPr>
        <w:t xml:space="preserve">. На основании оценочных листов </w:t>
      </w:r>
      <w:proofErr w:type="gramStart"/>
      <w:r w:rsidR="00DE71D7" w:rsidRPr="006C17CD">
        <w:rPr>
          <w:sz w:val="28"/>
          <w:szCs w:val="28"/>
        </w:rPr>
        <w:t>заполняется сводный оценочный лист по всем работникам передается</w:t>
      </w:r>
      <w:proofErr w:type="gramEnd"/>
      <w:r w:rsidR="00DE71D7" w:rsidRPr="006C17CD">
        <w:rPr>
          <w:sz w:val="28"/>
          <w:szCs w:val="28"/>
        </w:rPr>
        <w:t xml:space="preserve"> в Комиссию по рассмотрению установленных компенсационных и стимулирующих выплат в срок до 20 числа</w:t>
      </w:r>
    </w:p>
    <w:p w:rsidR="00DE71D7" w:rsidRPr="006C17CD" w:rsidRDefault="00EE493C" w:rsidP="00EE493C">
      <w:pPr>
        <w:jc w:val="both"/>
        <w:rPr>
          <w:b/>
          <w:sz w:val="28"/>
          <w:szCs w:val="28"/>
        </w:rPr>
      </w:pPr>
      <w:r w:rsidRPr="006C17CD">
        <w:rPr>
          <w:sz w:val="28"/>
          <w:szCs w:val="28"/>
        </w:rPr>
        <w:t xml:space="preserve">                                        </w:t>
      </w:r>
      <w:r w:rsidR="000367F7" w:rsidRPr="006C17CD">
        <w:rPr>
          <w:b/>
          <w:sz w:val="28"/>
          <w:szCs w:val="28"/>
        </w:rPr>
        <w:t>6</w:t>
      </w:r>
      <w:r w:rsidR="00DE71D7" w:rsidRPr="006C17CD">
        <w:rPr>
          <w:b/>
          <w:sz w:val="28"/>
          <w:szCs w:val="28"/>
        </w:rPr>
        <w:t>. Порядок выплаты материальной помощи</w:t>
      </w:r>
    </w:p>
    <w:p w:rsidR="00DE71D7" w:rsidRPr="006C17CD" w:rsidRDefault="000367F7" w:rsidP="00DE71D7">
      <w:pPr>
        <w:pStyle w:val="a5"/>
        <w:snapToGrid w:val="0"/>
        <w:spacing w:before="0" w:after="0"/>
        <w:jc w:val="both"/>
        <w:rPr>
          <w:sz w:val="28"/>
          <w:szCs w:val="28"/>
        </w:rPr>
      </w:pPr>
      <w:r w:rsidRPr="006C17CD">
        <w:rPr>
          <w:sz w:val="28"/>
          <w:szCs w:val="28"/>
        </w:rPr>
        <w:t>6</w:t>
      </w:r>
      <w:r w:rsidR="00DE71D7" w:rsidRPr="006C17CD">
        <w:rPr>
          <w:sz w:val="28"/>
          <w:szCs w:val="28"/>
        </w:rPr>
        <w:t xml:space="preserve">.1. Под материальной помощью следует понимать выплаты единовременного характера, предоставляемые работнику, в особых случаях на основании личного заявления работника, либо по представлению непосредственного руководителя, где работает </w:t>
      </w:r>
      <w:proofErr w:type="gramStart"/>
      <w:r w:rsidR="00DE71D7" w:rsidRPr="006C17CD">
        <w:rPr>
          <w:sz w:val="28"/>
          <w:szCs w:val="28"/>
        </w:rPr>
        <w:t>нуждающийся</w:t>
      </w:r>
      <w:proofErr w:type="gramEnd"/>
      <w:r w:rsidR="00DE71D7" w:rsidRPr="006C17CD">
        <w:rPr>
          <w:sz w:val="28"/>
          <w:szCs w:val="28"/>
        </w:rPr>
        <w:t xml:space="preserve">, в размере до </w:t>
      </w:r>
      <w:r w:rsidR="00637191" w:rsidRPr="006C17CD">
        <w:rPr>
          <w:sz w:val="28"/>
          <w:szCs w:val="28"/>
        </w:rPr>
        <w:t>3</w:t>
      </w:r>
      <w:r w:rsidR="00DE71D7" w:rsidRPr="006C17CD">
        <w:rPr>
          <w:sz w:val="28"/>
          <w:szCs w:val="28"/>
        </w:rPr>
        <w:t>000 рублей, в зависимости от имеющего фонда. Конкретный размер выплаты устанавливается комиссией по рассмотрению установленных компенсационных и стимулирующих выплат.</w:t>
      </w:r>
    </w:p>
    <w:p w:rsidR="00DE71D7" w:rsidRPr="006C17CD" w:rsidRDefault="000367F7" w:rsidP="00DE71D7">
      <w:pPr>
        <w:pStyle w:val="a5"/>
        <w:spacing w:before="120" w:after="120"/>
        <w:jc w:val="both"/>
        <w:rPr>
          <w:sz w:val="28"/>
          <w:szCs w:val="28"/>
        </w:rPr>
      </w:pPr>
      <w:r w:rsidRPr="006C17CD">
        <w:rPr>
          <w:sz w:val="28"/>
          <w:szCs w:val="28"/>
        </w:rPr>
        <w:t>6</w:t>
      </w:r>
      <w:r w:rsidR="00DE71D7" w:rsidRPr="006C17CD">
        <w:rPr>
          <w:sz w:val="28"/>
          <w:szCs w:val="28"/>
        </w:rPr>
        <w:t>.2. Материальная помощь может быть оказана в случае:</w:t>
      </w:r>
    </w:p>
    <w:p w:rsidR="00DE71D7" w:rsidRPr="006C17CD" w:rsidRDefault="00DE71D7" w:rsidP="00DE71D7">
      <w:pPr>
        <w:pStyle w:val="21"/>
        <w:numPr>
          <w:ilvl w:val="0"/>
          <w:numId w:val="2"/>
        </w:numPr>
        <w:tabs>
          <w:tab w:val="left" w:pos="284"/>
        </w:tabs>
        <w:spacing w:before="120" w:line="240" w:lineRule="auto"/>
        <w:ind w:left="0" w:firstLine="0"/>
        <w:jc w:val="both"/>
        <w:rPr>
          <w:sz w:val="28"/>
          <w:szCs w:val="28"/>
        </w:rPr>
      </w:pPr>
      <w:r w:rsidRPr="006C17CD">
        <w:rPr>
          <w:sz w:val="28"/>
          <w:szCs w:val="28"/>
        </w:rPr>
        <w:t xml:space="preserve"> </w:t>
      </w:r>
      <w:proofErr w:type="gramStart"/>
      <w:r w:rsidRPr="006C17CD">
        <w:rPr>
          <w:sz w:val="28"/>
          <w:szCs w:val="28"/>
        </w:rPr>
        <w:t xml:space="preserve">смерти близких родственников (жены, мужа, детей, родителей, либо родных братьев, сестер) работника, на основании копий свидетельства о смерти и документа, подтверждающего родственные отношения; </w:t>
      </w:r>
      <w:proofErr w:type="gramEnd"/>
    </w:p>
    <w:p w:rsidR="00DE71D7" w:rsidRPr="006C17CD" w:rsidRDefault="00DE71D7" w:rsidP="00DE71D7">
      <w:pPr>
        <w:pStyle w:val="21"/>
        <w:numPr>
          <w:ilvl w:val="0"/>
          <w:numId w:val="2"/>
        </w:numPr>
        <w:tabs>
          <w:tab w:val="left" w:pos="284"/>
        </w:tabs>
        <w:spacing w:before="120" w:line="240" w:lineRule="auto"/>
        <w:ind w:left="0" w:firstLine="0"/>
        <w:jc w:val="both"/>
        <w:rPr>
          <w:sz w:val="28"/>
          <w:szCs w:val="28"/>
        </w:rPr>
      </w:pPr>
      <w:r w:rsidRPr="006C17CD">
        <w:rPr>
          <w:sz w:val="28"/>
          <w:szCs w:val="28"/>
        </w:rPr>
        <w:t xml:space="preserve"> утраты личного имущества в результате пожара, совершенного преступления или стихийного бедствия, на основании справок из соответствующих органов (местного самоуправления, внутренних дел, противопожарной службы и др.); </w:t>
      </w:r>
    </w:p>
    <w:p w:rsidR="00DE71D7" w:rsidRPr="006C17CD" w:rsidRDefault="00DE71D7" w:rsidP="00DE71D7">
      <w:pPr>
        <w:pStyle w:val="21"/>
        <w:numPr>
          <w:ilvl w:val="0"/>
          <w:numId w:val="2"/>
        </w:numPr>
        <w:tabs>
          <w:tab w:val="left" w:pos="284"/>
        </w:tabs>
        <w:spacing w:before="120" w:line="240" w:lineRule="auto"/>
        <w:ind w:left="0" w:firstLine="0"/>
        <w:jc w:val="both"/>
        <w:rPr>
          <w:sz w:val="28"/>
          <w:szCs w:val="28"/>
        </w:rPr>
      </w:pPr>
      <w:r w:rsidRPr="006C17CD">
        <w:rPr>
          <w:sz w:val="28"/>
          <w:szCs w:val="28"/>
        </w:rPr>
        <w:t xml:space="preserve"> </w:t>
      </w:r>
      <w:proofErr w:type="gramStart"/>
      <w:r w:rsidRPr="006C17CD">
        <w:rPr>
          <w:sz w:val="28"/>
          <w:szCs w:val="28"/>
        </w:rPr>
        <w:t>тяжелого заболевания, затраты на лечение которого не могут быть учтены при определении суммы социального налогового вычета (Налоговый кодекс РФ, ст.219, Постановление Правительства РФ от 19 марта 2001г. № 201) либо не предусмотрены Перечнем дорогостоящих видов лечения, утвержденного Правительством РФ (Постановление Правительства РФ от 19 марта 2001г. №201), по ходатайству непосредственного начальника с предоставлением документов, подтверждающих фактические расходы на лечение.</w:t>
      </w:r>
      <w:proofErr w:type="gramEnd"/>
    </w:p>
    <w:p w:rsidR="00DE71D7" w:rsidRPr="006C17CD" w:rsidRDefault="000367F7" w:rsidP="00DE71D7">
      <w:pPr>
        <w:pStyle w:val="21"/>
        <w:spacing w:before="120" w:line="240" w:lineRule="auto"/>
        <w:ind w:left="0"/>
        <w:jc w:val="both"/>
        <w:rPr>
          <w:sz w:val="28"/>
          <w:szCs w:val="28"/>
        </w:rPr>
      </w:pPr>
      <w:r w:rsidRPr="006C17CD">
        <w:rPr>
          <w:sz w:val="28"/>
          <w:szCs w:val="28"/>
        </w:rPr>
        <w:t>6</w:t>
      </w:r>
      <w:r w:rsidR="00DE71D7" w:rsidRPr="006C17CD">
        <w:rPr>
          <w:sz w:val="28"/>
          <w:szCs w:val="28"/>
        </w:rPr>
        <w:t>.3.</w:t>
      </w:r>
      <w:r w:rsidRPr="006C17CD">
        <w:rPr>
          <w:sz w:val="28"/>
          <w:szCs w:val="28"/>
        </w:rPr>
        <w:t>В</w:t>
      </w:r>
      <w:r w:rsidR="00DE71D7" w:rsidRPr="006C17CD">
        <w:rPr>
          <w:sz w:val="28"/>
          <w:szCs w:val="28"/>
        </w:rPr>
        <w:t xml:space="preserve">озможно оказание единовременной материальной помощи работнику в случае его тяжелого материального положения. </w:t>
      </w:r>
    </w:p>
    <w:p w:rsidR="00DE71D7" w:rsidRPr="006C17CD" w:rsidRDefault="00EE493C" w:rsidP="00DE71D7">
      <w:pPr>
        <w:pStyle w:val="21"/>
        <w:spacing w:before="120" w:line="240" w:lineRule="auto"/>
        <w:ind w:left="0"/>
        <w:jc w:val="both"/>
        <w:rPr>
          <w:sz w:val="28"/>
          <w:szCs w:val="28"/>
        </w:rPr>
      </w:pPr>
      <w:r w:rsidRPr="006C17CD">
        <w:rPr>
          <w:sz w:val="28"/>
          <w:szCs w:val="28"/>
        </w:rPr>
        <w:t>6</w:t>
      </w:r>
      <w:r w:rsidR="00DE71D7" w:rsidRPr="006C17CD">
        <w:rPr>
          <w:sz w:val="28"/>
          <w:szCs w:val="28"/>
        </w:rPr>
        <w:t>.4.Оказание материальной помощи производится только на основании решения приказа руководителя учреждения по личному заявлению работника.</w:t>
      </w:r>
    </w:p>
    <w:p w:rsidR="00DE71D7" w:rsidRPr="006C17CD" w:rsidRDefault="00EE493C" w:rsidP="00DE71D7">
      <w:pPr>
        <w:jc w:val="both"/>
        <w:rPr>
          <w:sz w:val="28"/>
          <w:szCs w:val="28"/>
        </w:rPr>
      </w:pPr>
      <w:r w:rsidRPr="006C17CD">
        <w:rPr>
          <w:sz w:val="28"/>
          <w:szCs w:val="28"/>
        </w:rPr>
        <w:t>6</w:t>
      </w:r>
      <w:r w:rsidR="00DE71D7" w:rsidRPr="006C17CD">
        <w:rPr>
          <w:sz w:val="28"/>
          <w:szCs w:val="28"/>
        </w:rPr>
        <w:t>.5.Выплата материальной помощи оказывается только в том случае, если на ее выплату имеются денежные средства в учреждении</w:t>
      </w:r>
    </w:p>
    <w:p w:rsidR="00EE493C" w:rsidRPr="006C17CD" w:rsidRDefault="00EE493C" w:rsidP="00EE493C">
      <w:pPr>
        <w:spacing w:before="100" w:beforeAutospacing="1" w:after="100" w:afterAutospacing="1"/>
        <w:jc w:val="center"/>
        <w:rPr>
          <w:b/>
          <w:sz w:val="28"/>
          <w:szCs w:val="28"/>
        </w:rPr>
      </w:pPr>
      <w:r w:rsidRPr="006C17CD">
        <w:rPr>
          <w:b/>
          <w:sz w:val="28"/>
          <w:szCs w:val="28"/>
        </w:rPr>
        <w:t>7. Заключительные положения.</w:t>
      </w:r>
    </w:p>
    <w:p w:rsidR="00EE493C" w:rsidRPr="006C17CD" w:rsidRDefault="00EE493C" w:rsidP="00EE493C">
      <w:pPr>
        <w:spacing w:before="100" w:beforeAutospacing="1" w:after="100" w:afterAutospacing="1"/>
        <w:jc w:val="both"/>
        <w:rPr>
          <w:sz w:val="28"/>
          <w:szCs w:val="28"/>
        </w:rPr>
      </w:pPr>
      <w:r w:rsidRPr="006C17CD">
        <w:rPr>
          <w:sz w:val="28"/>
          <w:szCs w:val="28"/>
        </w:rPr>
        <w:t>Выплаты стимулирующего характера производятся в пределах выделенных бюджетных ассигнований.</w:t>
      </w:r>
    </w:p>
    <w:p w:rsidR="0021599F" w:rsidRPr="006C17CD" w:rsidRDefault="0021599F" w:rsidP="00EE493C">
      <w:pPr>
        <w:spacing w:before="100" w:beforeAutospacing="1" w:after="100" w:afterAutospacing="1"/>
        <w:jc w:val="both"/>
        <w:rPr>
          <w:sz w:val="28"/>
          <w:szCs w:val="28"/>
        </w:rPr>
      </w:pPr>
    </w:p>
    <w:p w:rsidR="0021599F" w:rsidRPr="006C17CD" w:rsidRDefault="0021599F" w:rsidP="00EE493C">
      <w:pPr>
        <w:spacing w:before="100" w:beforeAutospacing="1" w:after="100" w:afterAutospacing="1"/>
        <w:jc w:val="both"/>
        <w:rPr>
          <w:sz w:val="28"/>
          <w:szCs w:val="28"/>
        </w:rPr>
      </w:pPr>
    </w:p>
    <w:p w:rsidR="0021599F" w:rsidRDefault="0021599F" w:rsidP="00DE71D7"/>
    <w:p w:rsidR="0021599F" w:rsidRDefault="0021599F" w:rsidP="00DE71D7"/>
    <w:p w:rsidR="0021599F" w:rsidRPr="00A565BA" w:rsidRDefault="0021599F" w:rsidP="0021599F">
      <w:pPr>
        <w:jc w:val="center"/>
        <w:rPr>
          <w:b/>
          <w:sz w:val="28"/>
          <w:szCs w:val="28"/>
        </w:rPr>
      </w:pPr>
      <w:r w:rsidRPr="00A565BA">
        <w:rPr>
          <w:b/>
          <w:sz w:val="28"/>
          <w:szCs w:val="28"/>
        </w:rPr>
        <w:t xml:space="preserve">Оценочный лист </w:t>
      </w:r>
    </w:p>
    <w:p w:rsidR="0021599F" w:rsidRDefault="0021599F" w:rsidP="0021599F">
      <w:pPr>
        <w:jc w:val="center"/>
        <w:rPr>
          <w:b/>
          <w:sz w:val="28"/>
          <w:szCs w:val="28"/>
        </w:rPr>
      </w:pPr>
      <w:r w:rsidRPr="00A565BA">
        <w:rPr>
          <w:b/>
          <w:sz w:val="28"/>
          <w:szCs w:val="28"/>
        </w:rPr>
        <w:t xml:space="preserve">на поощрение учебно-вспомогательного </w:t>
      </w:r>
      <w:r>
        <w:rPr>
          <w:b/>
          <w:sz w:val="28"/>
          <w:szCs w:val="28"/>
        </w:rPr>
        <w:t xml:space="preserve"> и обслуживающего </w:t>
      </w:r>
      <w:r w:rsidRPr="00A565BA">
        <w:rPr>
          <w:b/>
          <w:sz w:val="28"/>
          <w:szCs w:val="28"/>
        </w:rPr>
        <w:t>персонала</w:t>
      </w:r>
    </w:p>
    <w:p w:rsidR="0021599F" w:rsidRPr="00A565BA" w:rsidRDefault="0021599F" w:rsidP="0021599F">
      <w:pPr>
        <w:jc w:val="center"/>
        <w:rPr>
          <w:b/>
          <w:sz w:val="28"/>
          <w:szCs w:val="28"/>
        </w:rPr>
      </w:pPr>
      <w:r>
        <w:rPr>
          <w:b/>
          <w:sz w:val="28"/>
          <w:szCs w:val="28"/>
        </w:rPr>
        <w:t>за _____________________________</w:t>
      </w:r>
    </w:p>
    <w:p w:rsidR="0021599F" w:rsidRPr="00A565BA" w:rsidRDefault="0021599F" w:rsidP="0021599F">
      <w:pPr>
        <w:rPr>
          <w:b/>
          <w:sz w:val="28"/>
          <w:szCs w:val="28"/>
        </w:rPr>
      </w:pPr>
    </w:p>
    <w:p w:rsidR="0021599F" w:rsidRPr="00A565BA" w:rsidRDefault="0021599F" w:rsidP="0021599F">
      <w:pPr>
        <w:jc w:val="both"/>
        <w:rPr>
          <w:b/>
          <w:sz w:val="28"/>
          <w:szCs w:val="28"/>
        </w:rPr>
      </w:pPr>
      <w:r w:rsidRPr="00A565BA">
        <w:rPr>
          <w:b/>
          <w:sz w:val="28"/>
          <w:szCs w:val="28"/>
        </w:rPr>
        <w:t>ФИО ___________________________________________________</w:t>
      </w:r>
    </w:p>
    <w:p w:rsidR="0021599F" w:rsidRPr="00A565BA" w:rsidRDefault="0021599F" w:rsidP="0021599F">
      <w:pPr>
        <w:jc w:val="both"/>
        <w:rPr>
          <w:b/>
          <w:sz w:val="28"/>
          <w:szCs w:val="28"/>
        </w:rPr>
      </w:pPr>
    </w:p>
    <w:p w:rsidR="0021599F" w:rsidRPr="00A565BA" w:rsidRDefault="0021599F" w:rsidP="0021599F">
      <w:pPr>
        <w:jc w:val="both"/>
        <w:rPr>
          <w:b/>
          <w:sz w:val="28"/>
          <w:szCs w:val="28"/>
        </w:rPr>
      </w:pPr>
      <w:r w:rsidRPr="00A565BA">
        <w:rPr>
          <w:b/>
          <w:sz w:val="28"/>
          <w:szCs w:val="28"/>
        </w:rPr>
        <w:t>Должность_______________________________________________</w:t>
      </w:r>
    </w:p>
    <w:p w:rsidR="0021599F" w:rsidRPr="00A565BA" w:rsidRDefault="0021599F" w:rsidP="0021599F">
      <w:pPr>
        <w:jc w:val="center"/>
        <w:rPr>
          <w:b/>
          <w:sz w:val="28"/>
          <w:szCs w:val="28"/>
        </w:rPr>
      </w:pPr>
    </w:p>
    <w:p w:rsidR="0021599F" w:rsidRPr="00A565BA" w:rsidRDefault="0021599F" w:rsidP="0021599F">
      <w:pPr>
        <w:jc w:val="right"/>
        <w:rPr>
          <w:sz w:val="28"/>
          <w:szCs w:val="28"/>
        </w:rPr>
      </w:pPr>
    </w:p>
    <w:tbl>
      <w:tblPr>
        <w:tblW w:w="10188" w:type="dxa"/>
        <w:tblInd w:w="-15" w:type="dxa"/>
        <w:tblLayout w:type="fixed"/>
        <w:tblLook w:val="0000"/>
      </w:tblPr>
      <w:tblGrid>
        <w:gridCol w:w="8203"/>
        <w:gridCol w:w="1985"/>
      </w:tblGrid>
      <w:tr w:rsidR="0021599F" w:rsidRPr="00A565BA" w:rsidTr="0099064A">
        <w:tc>
          <w:tcPr>
            <w:tcW w:w="8203" w:type="dxa"/>
            <w:tcBorders>
              <w:top w:val="single" w:sz="4" w:space="0" w:color="000000"/>
              <w:left w:val="single" w:sz="4" w:space="0" w:color="000000"/>
              <w:bottom w:val="single" w:sz="4" w:space="0" w:color="000000"/>
            </w:tcBorders>
          </w:tcPr>
          <w:p w:rsidR="0021599F" w:rsidRPr="00A565BA" w:rsidRDefault="0021599F" w:rsidP="0099064A">
            <w:pPr>
              <w:pStyle w:val="a5"/>
              <w:snapToGrid w:val="0"/>
              <w:spacing w:before="0" w:after="0"/>
              <w:jc w:val="center"/>
              <w:rPr>
                <w:b/>
                <w:sz w:val="28"/>
                <w:szCs w:val="28"/>
              </w:rPr>
            </w:pPr>
            <w:r w:rsidRPr="00A565BA">
              <w:rPr>
                <w:b/>
                <w:sz w:val="28"/>
                <w:szCs w:val="28"/>
              </w:rPr>
              <w:t>Показатели эффективности к поощрению</w:t>
            </w:r>
          </w:p>
          <w:p w:rsidR="0021599F" w:rsidRPr="00A565BA" w:rsidRDefault="0021599F" w:rsidP="0099064A">
            <w:pPr>
              <w:pStyle w:val="a5"/>
              <w:snapToGrid w:val="0"/>
              <w:spacing w:before="0" w:after="0"/>
              <w:jc w:val="center"/>
              <w:rPr>
                <w:b/>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1599F" w:rsidRPr="00A565BA" w:rsidRDefault="0021599F" w:rsidP="0099064A">
            <w:pPr>
              <w:pStyle w:val="a5"/>
              <w:snapToGrid w:val="0"/>
              <w:spacing w:before="0" w:after="0"/>
              <w:jc w:val="center"/>
              <w:rPr>
                <w:b/>
                <w:sz w:val="28"/>
                <w:szCs w:val="28"/>
              </w:rPr>
            </w:pPr>
            <w:r w:rsidRPr="00A565BA">
              <w:rPr>
                <w:b/>
                <w:sz w:val="28"/>
                <w:szCs w:val="28"/>
              </w:rPr>
              <w:t>Баллы</w:t>
            </w:r>
          </w:p>
        </w:tc>
      </w:tr>
      <w:tr w:rsidR="0021599F" w:rsidRPr="00A565BA" w:rsidTr="0099064A">
        <w:tc>
          <w:tcPr>
            <w:tcW w:w="8203" w:type="dxa"/>
            <w:tcBorders>
              <w:top w:val="single" w:sz="4" w:space="0" w:color="000000"/>
              <w:left w:val="single" w:sz="4" w:space="0" w:color="000000"/>
              <w:bottom w:val="single" w:sz="4" w:space="0" w:color="000000"/>
            </w:tcBorders>
          </w:tcPr>
          <w:p w:rsidR="0021599F" w:rsidRPr="00A565BA" w:rsidRDefault="0021599F" w:rsidP="0099064A">
            <w:pPr>
              <w:pStyle w:val="a5"/>
              <w:snapToGrid w:val="0"/>
              <w:spacing w:before="0" w:after="0"/>
              <w:jc w:val="both"/>
              <w:rPr>
                <w:sz w:val="28"/>
                <w:szCs w:val="28"/>
              </w:rPr>
            </w:pPr>
            <w:r>
              <w:rPr>
                <w:sz w:val="28"/>
                <w:szCs w:val="28"/>
              </w:rPr>
              <w:t xml:space="preserve">Отсутствие замечаний по </w:t>
            </w:r>
            <w:r w:rsidRPr="00A565BA">
              <w:rPr>
                <w:sz w:val="28"/>
                <w:szCs w:val="28"/>
              </w:rPr>
              <w:t>соблюдени</w:t>
            </w:r>
            <w:r>
              <w:rPr>
                <w:sz w:val="28"/>
                <w:szCs w:val="28"/>
              </w:rPr>
              <w:t>ю</w:t>
            </w:r>
            <w:r w:rsidRPr="00A565BA">
              <w:rPr>
                <w:sz w:val="28"/>
                <w:szCs w:val="28"/>
              </w:rPr>
              <w:t xml:space="preserve"> правил трудового распорядка – </w:t>
            </w:r>
            <w:r>
              <w:rPr>
                <w:sz w:val="28"/>
                <w:szCs w:val="28"/>
              </w:rPr>
              <w:t>10</w:t>
            </w:r>
            <w:r w:rsidRPr="00A565BA">
              <w:rPr>
                <w:sz w:val="28"/>
                <w:szCs w:val="28"/>
              </w:rPr>
              <w:t xml:space="preserve"> баллов</w:t>
            </w:r>
          </w:p>
        </w:tc>
        <w:tc>
          <w:tcPr>
            <w:tcW w:w="1985" w:type="dxa"/>
            <w:tcBorders>
              <w:top w:val="single" w:sz="4" w:space="0" w:color="000000"/>
              <w:left w:val="single" w:sz="4" w:space="0" w:color="000000"/>
              <w:bottom w:val="single" w:sz="4" w:space="0" w:color="000000"/>
              <w:right w:val="single" w:sz="4" w:space="0" w:color="000000"/>
            </w:tcBorders>
          </w:tcPr>
          <w:p w:rsidR="0021599F" w:rsidRPr="00A565BA" w:rsidRDefault="0021599F" w:rsidP="0099064A">
            <w:pPr>
              <w:pStyle w:val="a5"/>
              <w:snapToGrid w:val="0"/>
              <w:spacing w:before="0" w:after="0"/>
              <w:jc w:val="center"/>
              <w:rPr>
                <w:sz w:val="28"/>
                <w:szCs w:val="28"/>
              </w:rPr>
            </w:pPr>
          </w:p>
        </w:tc>
      </w:tr>
      <w:tr w:rsidR="0021599F" w:rsidRPr="00A565BA" w:rsidTr="0099064A">
        <w:tc>
          <w:tcPr>
            <w:tcW w:w="8203" w:type="dxa"/>
            <w:tcBorders>
              <w:top w:val="single" w:sz="4" w:space="0" w:color="000000"/>
              <w:left w:val="single" w:sz="4" w:space="0" w:color="000000"/>
              <w:bottom w:val="single" w:sz="4" w:space="0" w:color="000000"/>
            </w:tcBorders>
          </w:tcPr>
          <w:p w:rsidR="0021599F" w:rsidRPr="00A565BA" w:rsidRDefault="0021599F" w:rsidP="0099064A">
            <w:pPr>
              <w:pStyle w:val="a5"/>
              <w:snapToGrid w:val="0"/>
              <w:spacing w:before="0" w:after="0"/>
              <w:jc w:val="both"/>
              <w:rPr>
                <w:sz w:val="28"/>
                <w:szCs w:val="28"/>
              </w:rPr>
            </w:pPr>
            <w:r w:rsidRPr="00A565BA">
              <w:rPr>
                <w:sz w:val="28"/>
                <w:szCs w:val="28"/>
              </w:rPr>
              <w:t xml:space="preserve">Качественное выполнение должностных обязанностей – </w:t>
            </w:r>
            <w:r>
              <w:rPr>
                <w:sz w:val="28"/>
                <w:szCs w:val="28"/>
              </w:rPr>
              <w:t>10</w:t>
            </w:r>
            <w:r w:rsidRPr="00A565BA">
              <w:rPr>
                <w:sz w:val="28"/>
                <w:szCs w:val="28"/>
              </w:rPr>
              <w:t xml:space="preserve"> баллов</w:t>
            </w:r>
          </w:p>
        </w:tc>
        <w:tc>
          <w:tcPr>
            <w:tcW w:w="1985" w:type="dxa"/>
            <w:tcBorders>
              <w:top w:val="single" w:sz="4" w:space="0" w:color="000000"/>
              <w:left w:val="single" w:sz="4" w:space="0" w:color="000000"/>
              <w:bottom w:val="single" w:sz="4" w:space="0" w:color="000000"/>
              <w:right w:val="single" w:sz="4" w:space="0" w:color="000000"/>
            </w:tcBorders>
          </w:tcPr>
          <w:p w:rsidR="0021599F" w:rsidRPr="00A565BA" w:rsidRDefault="0021599F" w:rsidP="0099064A">
            <w:pPr>
              <w:pStyle w:val="a5"/>
              <w:snapToGrid w:val="0"/>
              <w:spacing w:before="0" w:after="0"/>
              <w:jc w:val="center"/>
              <w:rPr>
                <w:sz w:val="28"/>
                <w:szCs w:val="28"/>
              </w:rPr>
            </w:pPr>
          </w:p>
        </w:tc>
      </w:tr>
      <w:tr w:rsidR="0021599F" w:rsidRPr="00A565BA" w:rsidTr="0099064A">
        <w:tc>
          <w:tcPr>
            <w:tcW w:w="8203" w:type="dxa"/>
            <w:tcBorders>
              <w:top w:val="single" w:sz="4" w:space="0" w:color="000000"/>
              <w:left w:val="single" w:sz="4" w:space="0" w:color="000000"/>
              <w:bottom w:val="single" w:sz="4" w:space="0" w:color="000000"/>
            </w:tcBorders>
          </w:tcPr>
          <w:p w:rsidR="0021599F" w:rsidRPr="00A565BA" w:rsidRDefault="0021599F" w:rsidP="0099064A">
            <w:pPr>
              <w:pStyle w:val="a5"/>
              <w:snapToGrid w:val="0"/>
              <w:spacing w:before="0" w:after="0"/>
              <w:jc w:val="both"/>
              <w:rPr>
                <w:sz w:val="28"/>
                <w:szCs w:val="28"/>
              </w:rPr>
            </w:pPr>
            <w:r>
              <w:rPr>
                <w:sz w:val="28"/>
                <w:szCs w:val="28"/>
              </w:rPr>
              <w:t>Отсутствие замечаний по с</w:t>
            </w:r>
            <w:r w:rsidRPr="00A565BA">
              <w:rPr>
                <w:sz w:val="28"/>
                <w:szCs w:val="28"/>
              </w:rPr>
              <w:t>воевременно</w:t>
            </w:r>
            <w:r>
              <w:rPr>
                <w:sz w:val="28"/>
                <w:szCs w:val="28"/>
              </w:rPr>
              <w:t>му</w:t>
            </w:r>
            <w:r w:rsidRPr="00A565BA">
              <w:rPr>
                <w:sz w:val="28"/>
                <w:szCs w:val="28"/>
              </w:rPr>
              <w:t xml:space="preserve"> выполнени</w:t>
            </w:r>
            <w:r>
              <w:rPr>
                <w:sz w:val="28"/>
                <w:szCs w:val="28"/>
              </w:rPr>
              <w:t>ю</w:t>
            </w:r>
            <w:r w:rsidRPr="00A565BA">
              <w:rPr>
                <w:sz w:val="28"/>
                <w:szCs w:val="28"/>
              </w:rPr>
              <w:t xml:space="preserve"> приказов, распоряжений, рекомендаций - </w:t>
            </w:r>
            <w:r>
              <w:rPr>
                <w:sz w:val="28"/>
                <w:szCs w:val="28"/>
              </w:rPr>
              <w:t>10</w:t>
            </w:r>
            <w:r w:rsidRPr="00A565BA">
              <w:rPr>
                <w:sz w:val="28"/>
                <w:szCs w:val="28"/>
              </w:rPr>
              <w:t xml:space="preserve"> баллов</w:t>
            </w:r>
          </w:p>
        </w:tc>
        <w:tc>
          <w:tcPr>
            <w:tcW w:w="1985" w:type="dxa"/>
            <w:tcBorders>
              <w:top w:val="single" w:sz="4" w:space="0" w:color="000000"/>
              <w:left w:val="single" w:sz="4" w:space="0" w:color="000000"/>
              <w:bottom w:val="single" w:sz="4" w:space="0" w:color="000000"/>
              <w:right w:val="single" w:sz="4" w:space="0" w:color="000000"/>
            </w:tcBorders>
          </w:tcPr>
          <w:p w:rsidR="0021599F" w:rsidRPr="00A565BA" w:rsidRDefault="0021599F" w:rsidP="0099064A">
            <w:pPr>
              <w:pStyle w:val="a5"/>
              <w:snapToGrid w:val="0"/>
              <w:spacing w:before="0" w:after="0"/>
              <w:jc w:val="center"/>
              <w:rPr>
                <w:sz w:val="28"/>
                <w:szCs w:val="28"/>
              </w:rPr>
            </w:pPr>
          </w:p>
        </w:tc>
      </w:tr>
      <w:tr w:rsidR="0021599F" w:rsidRPr="00A565BA" w:rsidTr="0099064A">
        <w:tc>
          <w:tcPr>
            <w:tcW w:w="8203" w:type="dxa"/>
            <w:tcBorders>
              <w:top w:val="single" w:sz="4" w:space="0" w:color="000000"/>
              <w:left w:val="single" w:sz="4" w:space="0" w:color="000000"/>
              <w:bottom w:val="single" w:sz="4" w:space="0" w:color="000000"/>
            </w:tcBorders>
          </w:tcPr>
          <w:p w:rsidR="0021599F" w:rsidRPr="00A565BA" w:rsidRDefault="0021599F" w:rsidP="0099064A">
            <w:pPr>
              <w:pStyle w:val="a5"/>
              <w:snapToGrid w:val="0"/>
              <w:spacing w:before="0" w:after="0"/>
              <w:jc w:val="both"/>
              <w:rPr>
                <w:sz w:val="28"/>
                <w:szCs w:val="28"/>
              </w:rPr>
            </w:pPr>
            <w:r w:rsidRPr="00A565BA">
              <w:rPr>
                <w:sz w:val="28"/>
                <w:szCs w:val="28"/>
              </w:rPr>
              <w:t xml:space="preserve">Участие в привлечение внебюджетных средств, в оказании платных услуг - </w:t>
            </w:r>
            <w:r>
              <w:rPr>
                <w:sz w:val="28"/>
                <w:szCs w:val="28"/>
              </w:rPr>
              <w:t>1</w:t>
            </w:r>
            <w:r w:rsidRPr="00097EC9">
              <w:rPr>
                <w:sz w:val="28"/>
                <w:szCs w:val="28"/>
              </w:rPr>
              <w:t>5</w:t>
            </w:r>
            <w:r w:rsidRPr="00A565BA">
              <w:rPr>
                <w:sz w:val="28"/>
                <w:szCs w:val="28"/>
              </w:rPr>
              <w:t xml:space="preserve"> баллов</w:t>
            </w:r>
          </w:p>
        </w:tc>
        <w:tc>
          <w:tcPr>
            <w:tcW w:w="1985" w:type="dxa"/>
            <w:tcBorders>
              <w:top w:val="single" w:sz="4" w:space="0" w:color="000000"/>
              <w:left w:val="single" w:sz="4" w:space="0" w:color="000000"/>
              <w:bottom w:val="single" w:sz="4" w:space="0" w:color="000000"/>
              <w:right w:val="single" w:sz="4" w:space="0" w:color="000000"/>
            </w:tcBorders>
          </w:tcPr>
          <w:p w:rsidR="0021599F" w:rsidRPr="00A565BA" w:rsidRDefault="0021599F" w:rsidP="0099064A">
            <w:pPr>
              <w:pStyle w:val="a5"/>
              <w:snapToGrid w:val="0"/>
              <w:spacing w:before="0" w:after="0"/>
              <w:jc w:val="center"/>
              <w:rPr>
                <w:sz w:val="28"/>
                <w:szCs w:val="28"/>
              </w:rPr>
            </w:pPr>
          </w:p>
        </w:tc>
      </w:tr>
      <w:tr w:rsidR="0021599F" w:rsidRPr="00A565BA" w:rsidTr="0099064A">
        <w:tc>
          <w:tcPr>
            <w:tcW w:w="8203" w:type="dxa"/>
            <w:tcBorders>
              <w:top w:val="single" w:sz="4" w:space="0" w:color="000000"/>
              <w:left w:val="single" w:sz="4" w:space="0" w:color="000000"/>
              <w:bottom w:val="single" w:sz="4" w:space="0" w:color="000000"/>
            </w:tcBorders>
          </w:tcPr>
          <w:p w:rsidR="0021599F" w:rsidRPr="00A565BA" w:rsidRDefault="0021599F" w:rsidP="0099064A">
            <w:pPr>
              <w:snapToGrid w:val="0"/>
              <w:jc w:val="both"/>
              <w:rPr>
                <w:sz w:val="28"/>
                <w:szCs w:val="28"/>
              </w:rPr>
            </w:pPr>
            <w:r w:rsidRPr="00A565BA">
              <w:rPr>
                <w:sz w:val="28"/>
                <w:szCs w:val="28"/>
              </w:rPr>
              <w:t>Участие в общественно-полезной жизни учреждения</w:t>
            </w:r>
            <w:r>
              <w:rPr>
                <w:sz w:val="28"/>
                <w:szCs w:val="28"/>
              </w:rPr>
              <w:t xml:space="preserve"> </w:t>
            </w:r>
            <w:r w:rsidRPr="00A565BA">
              <w:rPr>
                <w:sz w:val="28"/>
                <w:szCs w:val="28"/>
              </w:rPr>
              <w:t xml:space="preserve">– </w:t>
            </w:r>
            <w:r>
              <w:rPr>
                <w:sz w:val="28"/>
                <w:szCs w:val="28"/>
              </w:rPr>
              <w:t>1</w:t>
            </w:r>
            <w:r w:rsidRPr="00097EC9">
              <w:rPr>
                <w:sz w:val="28"/>
                <w:szCs w:val="28"/>
              </w:rPr>
              <w:t>5</w:t>
            </w:r>
            <w:r w:rsidRPr="00A565BA">
              <w:rPr>
                <w:sz w:val="28"/>
                <w:szCs w:val="28"/>
              </w:rPr>
              <w:t xml:space="preserve"> баллов</w:t>
            </w:r>
          </w:p>
        </w:tc>
        <w:tc>
          <w:tcPr>
            <w:tcW w:w="1985" w:type="dxa"/>
            <w:tcBorders>
              <w:top w:val="single" w:sz="4" w:space="0" w:color="000000"/>
              <w:left w:val="single" w:sz="4" w:space="0" w:color="000000"/>
              <w:bottom w:val="single" w:sz="4" w:space="0" w:color="000000"/>
              <w:right w:val="single" w:sz="4" w:space="0" w:color="000000"/>
            </w:tcBorders>
          </w:tcPr>
          <w:p w:rsidR="0021599F" w:rsidRPr="00A565BA" w:rsidRDefault="0021599F" w:rsidP="0099064A">
            <w:pPr>
              <w:pStyle w:val="a5"/>
              <w:snapToGrid w:val="0"/>
              <w:spacing w:before="0" w:after="0"/>
              <w:jc w:val="center"/>
              <w:rPr>
                <w:sz w:val="28"/>
                <w:szCs w:val="28"/>
              </w:rPr>
            </w:pPr>
          </w:p>
        </w:tc>
      </w:tr>
      <w:tr w:rsidR="0021599F" w:rsidRPr="00A565BA" w:rsidTr="0099064A">
        <w:tc>
          <w:tcPr>
            <w:tcW w:w="8203" w:type="dxa"/>
            <w:tcBorders>
              <w:top w:val="single" w:sz="4" w:space="0" w:color="000000"/>
              <w:left w:val="single" w:sz="4" w:space="0" w:color="000000"/>
              <w:bottom w:val="single" w:sz="4" w:space="0" w:color="000000"/>
            </w:tcBorders>
          </w:tcPr>
          <w:p w:rsidR="0021599F" w:rsidRPr="00A565BA" w:rsidRDefault="0021599F" w:rsidP="0099064A">
            <w:pPr>
              <w:snapToGrid w:val="0"/>
              <w:jc w:val="both"/>
              <w:rPr>
                <w:sz w:val="28"/>
                <w:szCs w:val="28"/>
              </w:rPr>
            </w:pPr>
            <w:r w:rsidRPr="00A565BA">
              <w:rPr>
                <w:sz w:val="28"/>
                <w:szCs w:val="28"/>
              </w:rPr>
              <w:t xml:space="preserve">Отсутствие замечаний по соблюдению техники безопасности – </w:t>
            </w:r>
            <w:r>
              <w:rPr>
                <w:sz w:val="28"/>
                <w:szCs w:val="28"/>
              </w:rPr>
              <w:t>10</w:t>
            </w:r>
            <w:r w:rsidRPr="00A565BA">
              <w:rPr>
                <w:sz w:val="28"/>
                <w:szCs w:val="28"/>
              </w:rPr>
              <w:t xml:space="preserve"> баллов</w:t>
            </w:r>
          </w:p>
        </w:tc>
        <w:tc>
          <w:tcPr>
            <w:tcW w:w="1985" w:type="dxa"/>
            <w:tcBorders>
              <w:top w:val="single" w:sz="4" w:space="0" w:color="000000"/>
              <w:left w:val="single" w:sz="4" w:space="0" w:color="000000"/>
              <w:bottom w:val="single" w:sz="4" w:space="0" w:color="000000"/>
              <w:right w:val="single" w:sz="4" w:space="0" w:color="000000"/>
            </w:tcBorders>
          </w:tcPr>
          <w:p w:rsidR="0021599F" w:rsidRPr="00A565BA" w:rsidRDefault="0021599F" w:rsidP="0099064A">
            <w:pPr>
              <w:pStyle w:val="a5"/>
              <w:snapToGrid w:val="0"/>
              <w:spacing w:before="0" w:after="0"/>
              <w:jc w:val="center"/>
              <w:rPr>
                <w:sz w:val="28"/>
                <w:szCs w:val="28"/>
              </w:rPr>
            </w:pPr>
          </w:p>
        </w:tc>
      </w:tr>
      <w:tr w:rsidR="0021599F" w:rsidRPr="00A565BA" w:rsidTr="0099064A">
        <w:tc>
          <w:tcPr>
            <w:tcW w:w="8203" w:type="dxa"/>
            <w:tcBorders>
              <w:top w:val="single" w:sz="4" w:space="0" w:color="000000"/>
              <w:left w:val="single" w:sz="4" w:space="0" w:color="000000"/>
              <w:bottom w:val="single" w:sz="4" w:space="0" w:color="000000"/>
            </w:tcBorders>
          </w:tcPr>
          <w:p w:rsidR="0021599F" w:rsidRPr="00A565BA" w:rsidRDefault="0021599F" w:rsidP="0099064A">
            <w:pPr>
              <w:pStyle w:val="a5"/>
              <w:snapToGrid w:val="0"/>
              <w:spacing w:before="0" w:after="0"/>
              <w:jc w:val="both"/>
              <w:rPr>
                <w:sz w:val="28"/>
                <w:szCs w:val="28"/>
              </w:rPr>
            </w:pPr>
            <w:r>
              <w:rPr>
                <w:sz w:val="28"/>
                <w:szCs w:val="28"/>
              </w:rPr>
              <w:t>Отсутствие замечаний и жалоб 1</w:t>
            </w:r>
            <w:r w:rsidRPr="00097EC9">
              <w:rPr>
                <w:sz w:val="28"/>
                <w:szCs w:val="28"/>
              </w:rPr>
              <w:t>5</w:t>
            </w:r>
            <w:r w:rsidRPr="00A565BA">
              <w:rPr>
                <w:sz w:val="28"/>
                <w:szCs w:val="28"/>
              </w:rPr>
              <w:t xml:space="preserve"> баллов</w:t>
            </w:r>
          </w:p>
          <w:p w:rsidR="0021599F" w:rsidRPr="00A565BA" w:rsidRDefault="0021599F" w:rsidP="0099064A">
            <w:pPr>
              <w:pStyle w:val="a5"/>
              <w:snapToGrid w:val="0"/>
              <w:spacing w:before="0" w:after="0"/>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1599F" w:rsidRPr="00A565BA" w:rsidRDefault="0021599F" w:rsidP="0099064A">
            <w:pPr>
              <w:pStyle w:val="a5"/>
              <w:snapToGrid w:val="0"/>
              <w:spacing w:before="0" w:after="0"/>
              <w:jc w:val="center"/>
              <w:rPr>
                <w:sz w:val="28"/>
                <w:szCs w:val="28"/>
              </w:rPr>
            </w:pPr>
          </w:p>
        </w:tc>
      </w:tr>
      <w:tr w:rsidR="0021599F" w:rsidRPr="00A565BA" w:rsidTr="0099064A">
        <w:tc>
          <w:tcPr>
            <w:tcW w:w="8203" w:type="dxa"/>
            <w:tcBorders>
              <w:top w:val="single" w:sz="4" w:space="0" w:color="000000"/>
              <w:left w:val="single" w:sz="4" w:space="0" w:color="000000"/>
              <w:bottom w:val="single" w:sz="4" w:space="0" w:color="000000"/>
            </w:tcBorders>
          </w:tcPr>
          <w:p w:rsidR="0021599F" w:rsidRDefault="0021599F" w:rsidP="0099064A">
            <w:pPr>
              <w:pStyle w:val="a5"/>
              <w:snapToGrid w:val="0"/>
              <w:spacing w:before="0" w:after="0"/>
              <w:jc w:val="both"/>
              <w:rPr>
                <w:sz w:val="28"/>
                <w:szCs w:val="28"/>
              </w:rPr>
            </w:pPr>
            <w:r>
              <w:rPr>
                <w:sz w:val="28"/>
                <w:szCs w:val="28"/>
              </w:rPr>
              <w:t>Качественное выполнение разовых поручений -1</w:t>
            </w:r>
            <w:r w:rsidRPr="0021599F">
              <w:rPr>
                <w:sz w:val="28"/>
                <w:szCs w:val="28"/>
              </w:rPr>
              <w:t>5</w:t>
            </w:r>
            <w:r>
              <w:rPr>
                <w:sz w:val="28"/>
                <w:szCs w:val="28"/>
              </w:rPr>
              <w:t>баллов</w:t>
            </w:r>
          </w:p>
        </w:tc>
        <w:tc>
          <w:tcPr>
            <w:tcW w:w="1985" w:type="dxa"/>
            <w:tcBorders>
              <w:top w:val="single" w:sz="4" w:space="0" w:color="000000"/>
              <w:left w:val="single" w:sz="4" w:space="0" w:color="000000"/>
              <w:bottom w:val="single" w:sz="4" w:space="0" w:color="000000"/>
              <w:right w:val="single" w:sz="4" w:space="0" w:color="000000"/>
            </w:tcBorders>
          </w:tcPr>
          <w:p w:rsidR="0021599F" w:rsidRPr="00A565BA" w:rsidRDefault="0021599F" w:rsidP="0099064A">
            <w:pPr>
              <w:pStyle w:val="a5"/>
              <w:snapToGrid w:val="0"/>
              <w:spacing w:before="0" w:after="0"/>
              <w:jc w:val="center"/>
              <w:rPr>
                <w:sz w:val="28"/>
                <w:szCs w:val="28"/>
              </w:rPr>
            </w:pPr>
          </w:p>
        </w:tc>
      </w:tr>
      <w:tr w:rsidR="0021599F" w:rsidRPr="00A565BA" w:rsidTr="0099064A">
        <w:tc>
          <w:tcPr>
            <w:tcW w:w="8203" w:type="dxa"/>
            <w:tcBorders>
              <w:top w:val="single" w:sz="4" w:space="0" w:color="000000"/>
              <w:left w:val="single" w:sz="4" w:space="0" w:color="000000"/>
              <w:bottom w:val="single" w:sz="4" w:space="0" w:color="000000"/>
            </w:tcBorders>
          </w:tcPr>
          <w:p w:rsidR="0021599F" w:rsidRPr="00A565BA" w:rsidRDefault="0021599F" w:rsidP="0099064A">
            <w:pPr>
              <w:pStyle w:val="a5"/>
              <w:snapToGrid w:val="0"/>
              <w:spacing w:before="0" w:after="0"/>
              <w:jc w:val="right"/>
              <w:rPr>
                <w:b/>
                <w:sz w:val="28"/>
                <w:szCs w:val="28"/>
              </w:rPr>
            </w:pPr>
          </w:p>
          <w:p w:rsidR="0021599F" w:rsidRPr="00A565BA" w:rsidRDefault="0021599F" w:rsidP="0099064A">
            <w:pPr>
              <w:pStyle w:val="a5"/>
              <w:snapToGrid w:val="0"/>
              <w:spacing w:before="0" w:after="0"/>
              <w:rPr>
                <w:b/>
                <w:sz w:val="28"/>
                <w:szCs w:val="28"/>
              </w:rPr>
            </w:pPr>
            <w:r w:rsidRPr="00A565BA">
              <w:rPr>
                <w:b/>
                <w:sz w:val="28"/>
                <w:szCs w:val="28"/>
              </w:rPr>
              <w:t>ИТОГО</w:t>
            </w:r>
          </w:p>
        </w:tc>
        <w:tc>
          <w:tcPr>
            <w:tcW w:w="1985" w:type="dxa"/>
            <w:tcBorders>
              <w:top w:val="single" w:sz="4" w:space="0" w:color="000000"/>
              <w:left w:val="single" w:sz="4" w:space="0" w:color="000000"/>
              <w:bottom w:val="single" w:sz="4" w:space="0" w:color="000000"/>
              <w:right w:val="single" w:sz="4" w:space="0" w:color="000000"/>
            </w:tcBorders>
          </w:tcPr>
          <w:p w:rsidR="0021599F" w:rsidRPr="00A565BA" w:rsidRDefault="0021599F" w:rsidP="0099064A">
            <w:pPr>
              <w:pStyle w:val="a5"/>
              <w:snapToGrid w:val="0"/>
              <w:spacing w:before="0" w:after="0"/>
              <w:jc w:val="center"/>
              <w:rPr>
                <w:sz w:val="28"/>
                <w:szCs w:val="28"/>
              </w:rPr>
            </w:pPr>
          </w:p>
          <w:p w:rsidR="0021599F" w:rsidRPr="00A565BA" w:rsidRDefault="0021599F" w:rsidP="0099064A">
            <w:pPr>
              <w:pStyle w:val="a5"/>
              <w:snapToGrid w:val="0"/>
              <w:spacing w:before="0" w:after="0"/>
              <w:jc w:val="right"/>
              <w:rPr>
                <w:sz w:val="28"/>
                <w:szCs w:val="28"/>
              </w:rPr>
            </w:pPr>
            <w:r w:rsidRPr="00A565BA">
              <w:rPr>
                <w:sz w:val="28"/>
                <w:szCs w:val="28"/>
              </w:rPr>
              <w:t>бал.</w:t>
            </w:r>
          </w:p>
        </w:tc>
      </w:tr>
    </w:tbl>
    <w:p w:rsidR="0021599F" w:rsidRPr="00A565BA" w:rsidRDefault="0021599F" w:rsidP="0021599F">
      <w:pPr>
        <w:jc w:val="right"/>
      </w:pPr>
    </w:p>
    <w:p w:rsidR="0021599F" w:rsidRPr="00A565BA" w:rsidRDefault="0021599F" w:rsidP="0021599F">
      <w:pPr>
        <w:jc w:val="right"/>
      </w:pPr>
    </w:p>
    <w:p w:rsidR="0021599F" w:rsidRPr="00A565BA" w:rsidRDefault="0021599F" w:rsidP="0021599F">
      <w:pPr>
        <w:jc w:val="both"/>
        <w:rPr>
          <w:sz w:val="20"/>
          <w:szCs w:val="20"/>
        </w:rPr>
      </w:pPr>
      <w:r w:rsidRPr="00A565BA">
        <w:rPr>
          <w:sz w:val="20"/>
          <w:szCs w:val="20"/>
        </w:rPr>
        <w:t xml:space="preserve">С </w:t>
      </w:r>
      <w:r w:rsidRPr="00A565BA">
        <w:rPr>
          <w:sz w:val="22"/>
          <w:szCs w:val="22"/>
        </w:rPr>
        <w:t xml:space="preserve">итоговым результатом  оценки   </w:t>
      </w:r>
      <w:proofErr w:type="gramStart"/>
      <w:r w:rsidRPr="00A565BA">
        <w:rPr>
          <w:sz w:val="22"/>
          <w:szCs w:val="22"/>
        </w:rPr>
        <w:t>согласен</w:t>
      </w:r>
      <w:proofErr w:type="gramEnd"/>
      <w:r w:rsidRPr="00A565BA">
        <w:rPr>
          <w:sz w:val="22"/>
          <w:szCs w:val="22"/>
        </w:rPr>
        <w:t>/ не согласен</w:t>
      </w:r>
      <w:r w:rsidRPr="00A565BA">
        <w:rPr>
          <w:sz w:val="20"/>
          <w:szCs w:val="20"/>
        </w:rPr>
        <w:t xml:space="preserve">     ___________________   </w:t>
      </w:r>
    </w:p>
    <w:p w:rsidR="0021599F" w:rsidRPr="00A565BA" w:rsidRDefault="0021599F" w:rsidP="0021599F">
      <w:pPr>
        <w:rPr>
          <w:sz w:val="20"/>
          <w:szCs w:val="20"/>
        </w:rPr>
      </w:pPr>
      <w:r w:rsidRPr="00A565BA">
        <w:rPr>
          <w:sz w:val="20"/>
          <w:szCs w:val="20"/>
        </w:rPr>
        <w:t xml:space="preserve">                                                                                                                                    (подпись)</w:t>
      </w:r>
    </w:p>
    <w:p w:rsidR="0021599F" w:rsidRPr="00A565BA" w:rsidRDefault="0021599F" w:rsidP="0021599F">
      <w:pPr>
        <w:jc w:val="right"/>
      </w:pPr>
    </w:p>
    <w:p w:rsidR="0021599F" w:rsidRPr="00A565BA" w:rsidRDefault="0021599F" w:rsidP="0021599F">
      <w:pPr>
        <w:jc w:val="right"/>
      </w:pPr>
    </w:p>
    <w:p w:rsidR="0021599F" w:rsidRPr="00A565BA" w:rsidRDefault="0021599F" w:rsidP="0021599F">
      <w:pPr>
        <w:jc w:val="right"/>
      </w:pPr>
    </w:p>
    <w:p w:rsidR="0021599F" w:rsidRPr="00A565BA" w:rsidRDefault="0021599F" w:rsidP="0021599F">
      <w:pPr>
        <w:rPr>
          <w:sz w:val="28"/>
          <w:szCs w:val="28"/>
        </w:rPr>
      </w:pPr>
      <w:proofErr w:type="gramStart"/>
      <w:r w:rsidRPr="00A565BA">
        <w:rPr>
          <w:sz w:val="28"/>
          <w:szCs w:val="28"/>
        </w:rPr>
        <w:t>Ответственный</w:t>
      </w:r>
      <w:proofErr w:type="gramEnd"/>
      <w:r w:rsidRPr="00A565BA">
        <w:rPr>
          <w:sz w:val="28"/>
          <w:szCs w:val="28"/>
        </w:rPr>
        <w:t xml:space="preserve"> за заполнение:                          </w:t>
      </w:r>
      <w:r w:rsidRPr="00A565BA">
        <w:rPr>
          <w:sz w:val="28"/>
          <w:szCs w:val="28"/>
        </w:rPr>
        <w:tab/>
      </w:r>
      <w:r w:rsidRPr="00A565BA">
        <w:rPr>
          <w:sz w:val="28"/>
          <w:szCs w:val="28"/>
        </w:rPr>
        <w:tab/>
        <w:t>_____________________</w:t>
      </w:r>
    </w:p>
    <w:p w:rsidR="0021599F" w:rsidRDefault="0021599F" w:rsidP="0021599F">
      <w:pPr>
        <w:jc w:val="right"/>
        <w:rPr>
          <w:sz w:val="28"/>
          <w:szCs w:val="28"/>
        </w:rPr>
      </w:pPr>
    </w:p>
    <w:p w:rsidR="0021599F" w:rsidRDefault="0021599F" w:rsidP="0021599F">
      <w:pPr>
        <w:jc w:val="right"/>
        <w:rPr>
          <w:sz w:val="28"/>
          <w:szCs w:val="28"/>
        </w:rPr>
      </w:pPr>
    </w:p>
    <w:p w:rsidR="0021599F" w:rsidRDefault="0021599F" w:rsidP="0021599F">
      <w:pPr>
        <w:jc w:val="right"/>
        <w:rPr>
          <w:sz w:val="28"/>
          <w:szCs w:val="28"/>
        </w:rPr>
      </w:pPr>
    </w:p>
    <w:p w:rsidR="0021599F" w:rsidRDefault="0021599F" w:rsidP="0021599F">
      <w:pPr>
        <w:jc w:val="right"/>
        <w:rPr>
          <w:sz w:val="28"/>
          <w:szCs w:val="28"/>
        </w:rPr>
      </w:pPr>
    </w:p>
    <w:p w:rsidR="0021599F" w:rsidRDefault="0021599F" w:rsidP="0021599F">
      <w:pPr>
        <w:jc w:val="right"/>
        <w:rPr>
          <w:sz w:val="28"/>
          <w:szCs w:val="28"/>
        </w:rPr>
      </w:pPr>
    </w:p>
    <w:p w:rsidR="0021599F" w:rsidRDefault="0021599F" w:rsidP="0021599F">
      <w:pPr>
        <w:jc w:val="right"/>
        <w:rPr>
          <w:sz w:val="28"/>
          <w:szCs w:val="28"/>
        </w:rPr>
      </w:pPr>
    </w:p>
    <w:p w:rsidR="0021599F" w:rsidRDefault="0021599F" w:rsidP="0021599F">
      <w:pPr>
        <w:jc w:val="right"/>
        <w:rPr>
          <w:sz w:val="28"/>
          <w:szCs w:val="28"/>
        </w:rPr>
      </w:pPr>
    </w:p>
    <w:p w:rsidR="0021599F" w:rsidRDefault="0021599F" w:rsidP="0021599F">
      <w:pPr>
        <w:jc w:val="right"/>
        <w:rPr>
          <w:sz w:val="28"/>
          <w:szCs w:val="28"/>
        </w:rPr>
      </w:pPr>
    </w:p>
    <w:p w:rsidR="0021599F" w:rsidRDefault="0021599F" w:rsidP="0021599F">
      <w:pPr>
        <w:jc w:val="right"/>
        <w:rPr>
          <w:sz w:val="28"/>
          <w:szCs w:val="28"/>
        </w:rPr>
      </w:pPr>
    </w:p>
    <w:p w:rsidR="0021599F" w:rsidRDefault="0021599F" w:rsidP="0021599F">
      <w:pPr>
        <w:jc w:val="right"/>
        <w:rPr>
          <w:sz w:val="28"/>
          <w:szCs w:val="28"/>
        </w:rPr>
      </w:pPr>
    </w:p>
    <w:p w:rsidR="0021599F" w:rsidRDefault="0021599F" w:rsidP="0021599F">
      <w:pPr>
        <w:jc w:val="right"/>
        <w:rPr>
          <w:sz w:val="28"/>
          <w:szCs w:val="28"/>
        </w:rPr>
      </w:pPr>
    </w:p>
    <w:p w:rsidR="0021599F" w:rsidRDefault="0021599F" w:rsidP="0021599F">
      <w:pPr>
        <w:jc w:val="right"/>
        <w:rPr>
          <w:sz w:val="28"/>
          <w:szCs w:val="28"/>
        </w:rPr>
      </w:pPr>
    </w:p>
    <w:p w:rsidR="0021599F" w:rsidRPr="00575864" w:rsidRDefault="0021599F" w:rsidP="0021599F">
      <w:pPr>
        <w:jc w:val="center"/>
        <w:rPr>
          <w:b/>
          <w:sz w:val="28"/>
          <w:szCs w:val="28"/>
        </w:rPr>
      </w:pPr>
      <w:r w:rsidRPr="00575864">
        <w:rPr>
          <w:b/>
          <w:sz w:val="28"/>
          <w:szCs w:val="28"/>
        </w:rPr>
        <w:lastRenderedPageBreak/>
        <w:t xml:space="preserve">Оценочный лист </w:t>
      </w:r>
    </w:p>
    <w:p w:rsidR="0021599F" w:rsidRDefault="0021599F" w:rsidP="0021599F">
      <w:pPr>
        <w:jc w:val="center"/>
        <w:rPr>
          <w:b/>
          <w:sz w:val="28"/>
          <w:szCs w:val="28"/>
        </w:rPr>
      </w:pPr>
      <w:r w:rsidRPr="00575864">
        <w:rPr>
          <w:b/>
          <w:sz w:val="28"/>
          <w:szCs w:val="28"/>
        </w:rPr>
        <w:t>на поощрение главного бухгалтера</w:t>
      </w:r>
    </w:p>
    <w:p w:rsidR="0021599F" w:rsidRPr="00575864" w:rsidRDefault="0021599F" w:rsidP="0021599F">
      <w:pPr>
        <w:jc w:val="center"/>
        <w:rPr>
          <w:b/>
          <w:sz w:val="28"/>
          <w:szCs w:val="28"/>
        </w:rPr>
      </w:pPr>
      <w:r>
        <w:rPr>
          <w:b/>
          <w:sz w:val="28"/>
          <w:szCs w:val="28"/>
        </w:rPr>
        <w:t>за ___________________________</w:t>
      </w:r>
    </w:p>
    <w:p w:rsidR="0021599F" w:rsidRPr="00575864" w:rsidRDefault="0021599F" w:rsidP="0021599F">
      <w:pPr>
        <w:rPr>
          <w:b/>
          <w:sz w:val="28"/>
          <w:szCs w:val="28"/>
        </w:rPr>
      </w:pPr>
    </w:p>
    <w:p w:rsidR="0021599F" w:rsidRPr="00575864" w:rsidRDefault="0021599F" w:rsidP="0021599F">
      <w:pPr>
        <w:jc w:val="both"/>
        <w:rPr>
          <w:b/>
          <w:sz w:val="28"/>
          <w:szCs w:val="28"/>
        </w:rPr>
      </w:pPr>
      <w:r w:rsidRPr="00575864">
        <w:rPr>
          <w:b/>
          <w:sz w:val="28"/>
          <w:szCs w:val="28"/>
        </w:rPr>
        <w:t>ФИО ___________________________________________________</w:t>
      </w:r>
    </w:p>
    <w:p w:rsidR="0021599F" w:rsidRPr="00575864" w:rsidRDefault="0021599F" w:rsidP="0021599F">
      <w:pPr>
        <w:jc w:val="both"/>
        <w:rPr>
          <w:b/>
          <w:sz w:val="28"/>
          <w:szCs w:val="28"/>
        </w:rPr>
      </w:pPr>
    </w:p>
    <w:p w:rsidR="0021599F" w:rsidRPr="00575864" w:rsidRDefault="0021599F" w:rsidP="0021599F">
      <w:pPr>
        <w:jc w:val="center"/>
        <w:rPr>
          <w:b/>
          <w:sz w:val="28"/>
          <w:szCs w:val="28"/>
        </w:rPr>
      </w:pPr>
    </w:p>
    <w:p w:rsidR="0021599F" w:rsidRPr="00575864" w:rsidRDefault="0021599F" w:rsidP="0021599F">
      <w:pPr>
        <w:jc w:val="right"/>
        <w:rPr>
          <w:sz w:val="28"/>
          <w:szCs w:val="28"/>
        </w:rPr>
      </w:pPr>
    </w:p>
    <w:tbl>
      <w:tblPr>
        <w:tblW w:w="10046" w:type="dxa"/>
        <w:tblInd w:w="-15" w:type="dxa"/>
        <w:tblLayout w:type="fixed"/>
        <w:tblLook w:val="0000"/>
      </w:tblPr>
      <w:tblGrid>
        <w:gridCol w:w="690"/>
        <w:gridCol w:w="7797"/>
        <w:gridCol w:w="1559"/>
      </w:tblGrid>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center"/>
              <w:rPr>
                <w:b/>
                <w:sz w:val="28"/>
                <w:szCs w:val="28"/>
              </w:rPr>
            </w:pPr>
            <w:r w:rsidRPr="00575864">
              <w:rPr>
                <w:b/>
                <w:sz w:val="28"/>
                <w:szCs w:val="28"/>
              </w:rPr>
              <w:t>№</w:t>
            </w:r>
          </w:p>
          <w:p w:rsidR="0021599F" w:rsidRPr="00575864" w:rsidRDefault="0021599F" w:rsidP="0099064A">
            <w:pPr>
              <w:pStyle w:val="a5"/>
              <w:snapToGrid w:val="0"/>
              <w:spacing w:before="0" w:after="0"/>
              <w:jc w:val="center"/>
              <w:rPr>
                <w:b/>
                <w:sz w:val="28"/>
                <w:szCs w:val="28"/>
              </w:rPr>
            </w:pPr>
            <w:proofErr w:type="spellStart"/>
            <w:proofErr w:type="gramStart"/>
            <w:r w:rsidRPr="00575864">
              <w:rPr>
                <w:b/>
                <w:sz w:val="28"/>
                <w:szCs w:val="28"/>
              </w:rPr>
              <w:t>п</w:t>
            </w:r>
            <w:proofErr w:type="spellEnd"/>
            <w:proofErr w:type="gramEnd"/>
            <w:r w:rsidRPr="00575864">
              <w:rPr>
                <w:b/>
                <w:sz w:val="28"/>
                <w:szCs w:val="28"/>
              </w:rPr>
              <w:t>/</w:t>
            </w:r>
            <w:proofErr w:type="spellStart"/>
            <w:r w:rsidRPr="00575864">
              <w:rPr>
                <w:b/>
                <w:sz w:val="28"/>
                <w:szCs w:val="28"/>
              </w:rPr>
              <w:t>п</w:t>
            </w:r>
            <w:proofErr w:type="spellEnd"/>
          </w:p>
        </w:tc>
        <w:tc>
          <w:tcPr>
            <w:tcW w:w="7797"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center"/>
              <w:rPr>
                <w:b/>
                <w:sz w:val="28"/>
                <w:szCs w:val="28"/>
              </w:rPr>
            </w:pPr>
            <w:r w:rsidRPr="00575864">
              <w:rPr>
                <w:b/>
                <w:sz w:val="28"/>
                <w:szCs w:val="28"/>
              </w:rPr>
              <w:t>Показатели эффективности к поощрению</w:t>
            </w:r>
          </w:p>
          <w:p w:rsidR="0021599F" w:rsidRPr="00575864" w:rsidRDefault="0021599F" w:rsidP="0099064A">
            <w:pPr>
              <w:pStyle w:val="a5"/>
              <w:snapToGrid w:val="0"/>
              <w:spacing w:before="0" w:after="0"/>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b/>
                <w:sz w:val="28"/>
                <w:szCs w:val="28"/>
              </w:rPr>
            </w:pPr>
            <w:r w:rsidRPr="00575864">
              <w:rPr>
                <w:b/>
                <w:sz w:val="28"/>
                <w:szCs w:val="28"/>
              </w:rPr>
              <w:t>Баллы</w:t>
            </w:r>
          </w:p>
        </w:tc>
      </w:tr>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pStyle w:val="a5"/>
              <w:numPr>
                <w:ilvl w:val="0"/>
                <w:numId w:val="20"/>
              </w:numPr>
              <w:snapToGrid w:val="0"/>
              <w:spacing w:before="0" w:after="0"/>
              <w:jc w:val="center"/>
              <w:rPr>
                <w:sz w:val="28"/>
                <w:szCs w:val="28"/>
              </w:rPr>
            </w:pPr>
          </w:p>
        </w:tc>
        <w:tc>
          <w:tcPr>
            <w:tcW w:w="7797"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both"/>
              <w:rPr>
                <w:sz w:val="28"/>
                <w:szCs w:val="28"/>
              </w:rPr>
            </w:pPr>
            <w:r w:rsidRPr="00575864">
              <w:rPr>
                <w:sz w:val="28"/>
                <w:szCs w:val="28"/>
              </w:rPr>
              <w:t xml:space="preserve">Своевременное и качественное предоставление отчетности - </w:t>
            </w:r>
            <w:r>
              <w:rPr>
                <w:sz w:val="28"/>
                <w:szCs w:val="28"/>
              </w:rPr>
              <w:t>10</w:t>
            </w:r>
            <w:r w:rsidRPr="00575864">
              <w:rPr>
                <w:sz w:val="28"/>
                <w:szCs w:val="28"/>
              </w:rPr>
              <w:t xml:space="preserve"> баллов</w:t>
            </w: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sz w:val="28"/>
                <w:szCs w:val="28"/>
              </w:rPr>
            </w:pPr>
          </w:p>
        </w:tc>
      </w:tr>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pStyle w:val="a5"/>
              <w:numPr>
                <w:ilvl w:val="0"/>
                <w:numId w:val="20"/>
              </w:numPr>
              <w:snapToGrid w:val="0"/>
              <w:spacing w:before="0" w:after="0"/>
              <w:jc w:val="center"/>
              <w:rPr>
                <w:sz w:val="28"/>
                <w:szCs w:val="28"/>
              </w:rPr>
            </w:pPr>
          </w:p>
        </w:tc>
        <w:tc>
          <w:tcPr>
            <w:tcW w:w="7797"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both"/>
              <w:rPr>
                <w:sz w:val="28"/>
                <w:szCs w:val="28"/>
              </w:rPr>
            </w:pPr>
            <w:r w:rsidRPr="00575864">
              <w:rPr>
                <w:sz w:val="28"/>
                <w:szCs w:val="28"/>
              </w:rPr>
              <w:t xml:space="preserve">Разработка новых программ, подготовка экономических расчётов - </w:t>
            </w:r>
            <w:r>
              <w:rPr>
                <w:sz w:val="28"/>
                <w:szCs w:val="28"/>
              </w:rPr>
              <w:t>5</w:t>
            </w:r>
            <w:r w:rsidRPr="00575864">
              <w:rPr>
                <w:sz w:val="28"/>
                <w:szCs w:val="28"/>
              </w:rPr>
              <w:t xml:space="preserve"> баллов</w:t>
            </w: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sz w:val="28"/>
                <w:szCs w:val="28"/>
              </w:rPr>
            </w:pPr>
          </w:p>
        </w:tc>
      </w:tr>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pStyle w:val="a5"/>
              <w:numPr>
                <w:ilvl w:val="0"/>
                <w:numId w:val="20"/>
              </w:numPr>
              <w:snapToGrid w:val="0"/>
              <w:spacing w:before="0" w:after="0"/>
              <w:jc w:val="center"/>
              <w:rPr>
                <w:sz w:val="28"/>
                <w:szCs w:val="28"/>
              </w:rPr>
            </w:pPr>
          </w:p>
        </w:tc>
        <w:tc>
          <w:tcPr>
            <w:tcW w:w="7797"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both"/>
              <w:rPr>
                <w:sz w:val="28"/>
                <w:szCs w:val="28"/>
              </w:rPr>
            </w:pPr>
            <w:r w:rsidRPr="00575864">
              <w:rPr>
                <w:sz w:val="28"/>
                <w:szCs w:val="28"/>
              </w:rPr>
              <w:t xml:space="preserve">Качественное ведение документации - </w:t>
            </w:r>
            <w:r>
              <w:rPr>
                <w:sz w:val="28"/>
                <w:szCs w:val="28"/>
              </w:rPr>
              <w:t>10</w:t>
            </w:r>
            <w:r w:rsidRPr="00575864">
              <w:rPr>
                <w:sz w:val="28"/>
                <w:szCs w:val="28"/>
              </w:rPr>
              <w:t xml:space="preserve"> баллов</w:t>
            </w:r>
          </w:p>
          <w:p w:rsidR="0021599F" w:rsidRPr="00575864" w:rsidRDefault="0021599F" w:rsidP="0099064A">
            <w:pPr>
              <w:pStyle w:val="a5"/>
              <w:snapToGrid w:val="0"/>
              <w:spacing w:before="0" w:after="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sz w:val="28"/>
                <w:szCs w:val="28"/>
              </w:rPr>
            </w:pPr>
          </w:p>
        </w:tc>
      </w:tr>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pStyle w:val="a5"/>
              <w:numPr>
                <w:ilvl w:val="0"/>
                <w:numId w:val="20"/>
              </w:numPr>
              <w:snapToGrid w:val="0"/>
              <w:spacing w:before="0" w:after="0"/>
              <w:jc w:val="center"/>
              <w:rPr>
                <w:sz w:val="28"/>
                <w:szCs w:val="28"/>
              </w:rPr>
            </w:pPr>
          </w:p>
        </w:tc>
        <w:tc>
          <w:tcPr>
            <w:tcW w:w="7797"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both"/>
              <w:rPr>
                <w:sz w:val="28"/>
                <w:szCs w:val="28"/>
              </w:rPr>
            </w:pPr>
            <w:proofErr w:type="gramStart"/>
            <w:r w:rsidRPr="00575864">
              <w:rPr>
                <w:sz w:val="28"/>
                <w:szCs w:val="28"/>
              </w:rPr>
              <w:t>Контроль за</w:t>
            </w:r>
            <w:proofErr w:type="gramEnd"/>
            <w:r w:rsidRPr="00575864">
              <w:rPr>
                <w:sz w:val="28"/>
                <w:szCs w:val="28"/>
              </w:rPr>
              <w:t xml:space="preserve"> использованием внебюджетных средств - </w:t>
            </w:r>
            <w:r>
              <w:rPr>
                <w:sz w:val="28"/>
                <w:szCs w:val="28"/>
              </w:rPr>
              <w:t>10</w:t>
            </w:r>
            <w:r w:rsidRPr="00575864">
              <w:rPr>
                <w:sz w:val="28"/>
                <w:szCs w:val="28"/>
              </w:rPr>
              <w:t xml:space="preserve"> баллов</w:t>
            </w: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sz w:val="28"/>
                <w:szCs w:val="28"/>
              </w:rPr>
            </w:pPr>
          </w:p>
        </w:tc>
      </w:tr>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pStyle w:val="a5"/>
              <w:numPr>
                <w:ilvl w:val="0"/>
                <w:numId w:val="20"/>
              </w:numPr>
              <w:snapToGrid w:val="0"/>
              <w:spacing w:before="0" w:after="0"/>
              <w:jc w:val="center"/>
              <w:rPr>
                <w:sz w:val="28"/>
                <w:szCs w:val="28"/>
              </w:rPr>
            </w:pPr>
          </w:p>
        </w:tc>
        <w:tc>
          <w:tcPr>
            <w:tcW w:w="7797"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both"/>
              <w:rPr>
                <w:sz w:val="28"/>
                <w:szCs w:val="28"/>
              </w:rPr>
            </w:pPr>
            <w:r w:rsidRPr="00575864">
              <w:rPr>
                <w:sz w:val="28"/>
                <w:szCs w:val="28"/>
              </w:rPr>
              <w:t>Своевременное и целевое исп</w:t>
            </w:r>
            <w:r>
              <w:rPr>
                <w:sz w:val="28"/>
                <w:szCs w:val="28"/>
              </w:rPr>
              <w:t>ользование бюджетных средств - 10</w:t>
            </w:r>
            <w:r w:rsidRPr="00575864">
              <w:rPr>
                <w:sz w:val="28"/>
                <w:szCs w:val="28"/>
              </w:rPr>
              <w:t xml:space="preserve"> баллов</w:t>
            </w: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sz w:val="28"/>
                <w:szCs w:val="28"/>
              </w:rPr>
            </w:pPr>
          </w:p>
        </w:tc>
      </w:tr>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pStyle w:val="a5"/>
              <w:numPr>
                <w:ilvl w:val="0"/>
                <w:numId w:val="20"/>
              </w:numPr>
              <w:snapToGrid w:val="0"/>
              <w:spacing w:before="0" w:after="0"/>
              <w:jc w:val="both"/>
              <w:rPr>
                <w:sz w:val="28"/>
                <w:szCs w:val="28"/>
              </w:rPr>
            </w:pPr>
          </w:p>
        </w:tc>
        <w:tc>
          <w:tcPr>
            <w:tcW w:w="7797"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both"/>
              <w:rPr>
                <w:sz w:val="28"/>
                <w:szCs w:val="28"/>
              </w:rPr>
            </w:pPr>
            <w:r w:rsidRPr="00575864">
              <w:rPr>
                <w:sz w:val="28"/>
                <w:szCs w:val="28"/>
              </w:rPr>
              <w:t xml:space="preserve">Отсутствие замечаний по соблюдению правил трудового распорядка - </w:t>
            </w:r>
            <w:r>
              <w:rPr>
                <w:sz w:val="28"/>
                <w:szCs w:val="28"/>
              </w:rPr>
              <w:t>10</w:t>
            </w:r>
            <w:r w:rsidRPr="00575864">
              <w:rPr>
                <w:sz w:val="28"/>
                <w:szCs w:val="28"/>
              </w:rPr>
              <w:t xml:space="preserve"> баллов</w:t>
            </w: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sz w:val="28"/>
                <w:szCs w:val="28"/>
              </w:rPr>
            </w:pPr>
          </w:p>
        </w:tc>
      </w:tr>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pStyle w:val="a5"/>
              <w:numPr>
                <w:ilvl w:val="0"/>
                <w:numId w:val="20"/>
              </w:numPr>
              <w:snapToGrid w:val="0"/>
              <w:spacing w:before="0" w:after="0"/>
              <w:jc w:val="both"/>
              <w:rPr>
                <w:sz w:val="28"/>
                <w:szCs w:val="28"/>
              </w:rPr>
            </w:pPr>
          </w:p>
        </w:tc>
        <w:tc>
          <w:tcPr>
            <w:tcW w:w="7797"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both"/>
              <w:rPr>
                <w:sz w:val="28"/>
                <w:szCs w:val="28"/>
              </w:rPr>
            </w:pPr>
            <w:r w:rsidRPr="00575864">
              <w:rPr>
                <w:sz w:val="28"/>
                <w:szCs w:val="28"/>
              </w:rPr>
              <w:t xml:space="preserve">Своевременное выполнение приказов, распоряжений, рекомендаций - </w:t>
            </w:r>
            <w:r>
              <w:rPr>
                <w:sz w:val="28"/>
                <w:szCs w:val="28"/>
              </w:rPr>
              <w:t>10</w:t>
            </w:r>
            <w:r w:rsidRPr="00575864">
              <w:rPr>
                <w:sz w:val="28"/>
                <w:szCs w:val="28"/>
              </w:rPr>
              <w:t xml:space="preserve"> баллов</w:t>
            </w: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sz w:val="28"/>
                <w:szCs w:val="28"/>
              </w:rPr>
            </w:pPr>
          </w:p>
        </w:tc>
      </w:tr>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pStyle w:val="a5"/>
              <w:numPr>
                <w:ilvl w:val="0"/>
                <w:numId w:val="20"/>
              </w:numPr>
              <w:snapToGrid w:val="0"/>
              <w:spacing w:before="0" w:after="0"/>
              <w:jc w:val="both"/>
              <w:rPr>
                <w:sz w:val="28"/>
                <w:szCs w:val="28"/>
              </w:rPr>
            </w:pPr>
          </w:p>
        </w:tc>
        <w:tc>
          <w:tcPr>
            <w:tcW w:w="7797"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both"/>
              <w:rPr>
                <w:sz w:val="28"/>
                <w:szCs w:val="28"/>
              </w:rPr>
            </w:pPr>
            <w:r w:rsidRPr="00575864">
              <w:rPr>
                <w:sz w:val="28"/>
                <w:szCs w:val="28"/>
              </w:rPr>
              <w:t xml:space="preserve">Участие в привлечение внебюджетных средств, в оказании платных услуг - </w:t>
            </w:r>
            <w:r>
              <w:rPr>
                <w:sz w:val="28"/>
                <w:szCs w:val="28"/>
              </w:rPr>
              <w:t>10</w:t>
            </w:r>
            <w:r w:rsidRPr="00575864">
              <w:rPr>
                <w:sz w:val="28"/>
                <w:szCs w:val="28"/>
              </w:rPr>
              <w:t xml:space="preserve"> баллов</w:t>
            </w: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sz w:val="28"/>
                <w:szCs w:val="28"/>
              </w:rPr>
            </w:pPr>
          </w:p>
        </w:tc>
      </w:tr>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numPr>
                <w:ilvl w:val="0"/>
                <w:numId w:val="20"/>
              </w:numPr>
              <w:snapToGrid w:val="0"/>
              <w:jc w:val="both"/>
              <w:rPr>
                <w:sz w:val="28"/>
                <w:szCs w:val="28"/>
              </w:rPr>
            </w:pPr>
          </w:p>
        </w:tc>
        <w:tc>
          <w:tcPr>
            <w:tcW w:w="7797" w:type="dxa"/>
            <w:tcBorders>
              <w:top w:val="single" w:sz="4" w:space="0" w:color="000000"/>
              <w:left w:val="single" w:sz="4" w:space="0" w:color="000000"/>
              <w:bottom w:val="single" w:sz="4" w:space="0" w:color="000000"/>
            </w:tcBorders>
          </w:tcPr>
          <w:p w:rsidR="0021599F" w:rsidRPr="00575864" w:rsidRDefault="0021599F" w:rsidP="0099064A">
            <w:pPr>
              <w:snapToGrid w:val="0"/>
              <w:jc w:val="both"/>
              <w:rPr>
                <w:sz w:val="28"/>
                <w:szCs w:val="28"/>
              </w:rPr>
            </w:pPr>
            <w:r w:rsidRPr="00575864">
              <w:rPr>
                <w:sz w:val="28"/>
                <w:szCs w:val="28"/>
              </w:rPr>
              <w:t xml:space="preserve">Участие в общественно-полезной жизни учреждения – </w:t>
            </w:r>
            <w:r>
              <w:rPr>
                <w:sz w:val="28"/>
                <w:szCs w:val="28"/>
              </w:rPr>
              <w:t xml:space="preserve">5 </w:t>
            </w:r>
            <w:r w:rsidRPr="00575864">
              <w:rPr>
                <w:sz w:val="28"/>
                <w:szCs w:val="28"/>
              </w:rPr>
              <w:t>баллов</w:t>
            </w: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sz w:val="28"/>
                <w:szCs w:val="28"/>
              </w:rPr>
            </w:pPr>
          </w:p>
        </w:tc>
      </w:tr>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numPr>
                <w:ilvl w:val="0"/>
                <w:numId w:val="20"/>
              </w:numPr>
              <w:snapToGrid w:val="0"/>
              <w:jc w:val="both"/>
              <w:rPr>
                <w:sz w:val="28"/>
                <w:szCs w:val="28"/>
              </w:rPr>
            </w:pPr>
          </w:p>
        </w:tc>
        <w:tc>
          <w:tcPr>
            <w:tcW w:w="7797" w:type="dxa"/>
            <w:tcBorders>
              <w:top w:val="single" w:sz="4" w:space="0" w:color="000000"/>
              <w:left w:val="single" w:sz="4" w:space="0" w:color="000000"/>
              <w:bottom w:val="single" w:sz="4" w:space="0" w:color="000000"/>
            </w:tcBorders>
          </w:tcPr>
          <w:p w:rsidR="0021599F" w:rsidRPr="00575864" w:rsidRDefault="0021599F" w:rsidP="0099064A">
            <w:pPr>
              <w:snapToGrid w:val="0"/>
              <w:jc w:val="both"/>
              <w:rPr>
                <w:sz w:val="28"/>
                <w:szCs w:val="28"/>
              </w:rPr>
            </w:pPr>
            <w:r w:rsidRPr="00575864">
              <w:rPr>
                <w:sz w:val="28"/>
                <w:szCs w:val="28"/>
              </w:rPr>
              <w:t>Отсутствие замечаний по соб</w:t>
            </w:r>
            <w:r>
              <w:rPr>
                <w:sz w:val="28"/>
                <w:szCs w:val="28"/>
              </w:rPr>
              <w:t>людению техники безопасности –5</w:t>
            </w:r>
            <w:r w:rsidRPr="00575864">
              <w:rPr>
                <w:sz w:val="28"/>
                <w:szCs w:val="28"/>
              </w:rPr>
              <w:t xml:space="preserve"> баллов</w:t>
            </w: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sz w:val="28"/>
                <w:szCs w:val="28"/>
              </w:rPr>
            </w:pPr>
          </w:p>
        </w:tc>
      </w:tr>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pStyle w:val="a5"/>
              <w:numPr>
                <w:ilvl w:val="0"/>
                <w:numId w:val="20"/>
              </w:numPr>
              <w:snapToGrid w:val="0"/>
              <w:spacing w:before="0" w:after="0"/>
              <w:jc w:val="both"/>
              <w:rPr>
                <w:sz w:val="28"/>
                <w:szCs w:val="28"/>
              </w:rPr>
            </w:pPr>
          </w:p>
        </w:tc>
        <w:tc>
          <w:tcPr>
            <w:tcW w:w="7797"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both"/>
              <w:rPr>
                <w:sz w:val="28"/>
                <w:szCs w:val="28"/>
              </w:rPr>
            </w:pPr>
            <w:r w:rsidRPr="00575864">
              <w:rPr>
                <w:sz w:val="28"/>
                <w:szCs w:val="28"/>
              </w:rPr>
              <w:t xml:space="preserve">Отсутствие замечаний и обоснованных жалоб – </w:t>
            </w:r>
            <w:r>
              <w:rPr>
                <w:sz w:val="28"/>
                <w:szCs w:val="28"/>
              </w:rPr>
              <w:t>5</w:t>
            </w:r>
            <w:r w:rsidRPr="00575864">
              <w:rPr>
                <w:sz w:val="28"/>
                <w:szCs w:val="28"/>
              </w:rPr>
              <w:t xml:space="preserve"> баллов</w:t>
            </w:r>
          </w:p>
          <w:p w:rsidR="0021599F" w:rsidRPr="00575864" w:rsidRDefault="0021599F" w:rsidP="0099064A">
            <w:pPr>
              <w:pStyle w:val="a5"/>
              <w:snapToGrid w:val="0"/>
              <w:spacing w:before="0" w:after="0"/>
              <w:jc w:val="both"/>
              <w:rPr>
                <w:sz w:val="28"/>
                <w:szCs w:val="28"/>
              </w:rPr>
            </w:pPr>
          </w:p>
          <w:p w:rsidR="0021599F" w:rsidRPr="00575864" w:rsidRDefault="0021599F" w:rsidP="0099064A">
            <w:pPr>
              <w:pStyle w:val="a5"/>
              <w:snapToGrid w:val="0"/>
              <w:spacing w:before="0" w:after="0"/>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sz w:val="28"/>
                <w:szCs w:val="28"/>
              </w:rPr>
            </w:pPr>
          </w:p>
        </w:tc>
      </w:tr>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pStyle w:val="a5"/>
              <w:numPr>
                <w:ilvl w:val="0"/>
                <w:numId w:val="20"/>
              </w:numPr>
              <w:snapToGrid w:val="0"/>
              <w:spacing w:before="0" w:after="0"/>
              <w:jc w:val="both"/>
              <w:rPr>
                <w:sz w:val="28"/>
                <w:szCs w:val="28"/>
              </w:rPr>
            </w:pPr>
          </w:p>
        </w:tc>
        <w:tc>
          <w:tcPr>
            <w:tcW w:w="7797"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both"/>
              <w:rPr>
                <w:sz w:val="28"/>
                <w:szCs w:val="28"/>
              </w:rPr>
            </w:pPr>
            <w:r>
              <w:rPr>
                <w:sz w:val="28"/>
                <w:szCs w:val="28"/>
              </w:rPr>
              <w:t>Качественное выполнение разовых поручений -10баллов</w:t>
            </w: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sz w:val="28"/>
                <w:szCs w:val="28"/>
              </w:rPr>
            </w:pPr>
          </w:p>
        </w:tc>
      </w:tr>
      <w:tr w:rsidR="0021599F" w:rsidRPr="00575864" w:rsidTr="0099064A">
        <w:tc>
          <w:tcPr>
            <w:tcW w:w="690"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right"/>
              <w:rPr>
                <w:b/>
                <w:sz w:val="28"/>
                <w:szCs w:val="28"/>
              </w:rPr>
            </w:pPr>
          </w:p>
        </w:tc>
        <w:tc>
          <w:tcPr>
            <w:tcW w:w="7797" w:type="dxa"/>
            <w:tcBorders>
              <w:top w:val="single" w:sz="4" w:space="0" w:color="000000"/>
              <w:left w:val="single" w:sz="4" w:space="0" w:color="000000"/>
              <w:bottom w:val="single" w:sz="4" w:space="0" w:color="000000"/>
            </w:tcBorders>
          </w:tcPr>
          <w:p w:rsidR="0021599F" w:rsidRPr="00575864" w:rsidRDefault="0021599F" w:rsidP="0099064A">
            <w:pPr>
              <w:pStyle w:val="a5"/>
              <w:snapToGrid w:val="0"/>
              <w:spacing w:before="0" w:after="0"/>
              <w:jc w:val="right"/>
              <w:rPr>
                <w:b/>
                <w:sz w:val="28"/>
                <w:szCs w:val="28"/>
              </w:rPr>
            </w:pPr>
            <w:r w:rsidRPr="00575864">
              <w:rPr>
                <w:b/>
                <w:sz w:val="28"/>
                <w:szCs w:val="28"/>
              </w:rPr>
              <w:t>ИТОГО</w:t>
            </w:r>
          </w:p>
        </w:tc>
        <w:tc>
          <w:tcPr>
            <w:tcW w:w="1559" w:type="dxa"/>
            <w:tcBorders>
              <w:top w:val="single" w:sz="4" w:space="0" w:color="000000"/>
              <w:left w:val="single" w:sz="4" w:space="0" w:color="000000"/>
              <w:bottom w:val="single" w:sz="4" w:space="0" w:color="000000"/>
              <w:right w:val="single" w:sz="4" w:space="0" w:color="000000"/>
            </w:tcBorders>
          </w:tcPr>
          <w:p w:rsidR="0021599F" w:rsidRPr="00575864" w:rsidRDefault="0021599F" w:rsidP="0099064A">
            <w:pPr>
              <w:pStyle w:val="a5"/>
              <w:snapToGrid w:val="0"/>
              <w:spacing w:before="0" w:after="0"/>
              <w:jc w:val="center"/>
              <w:rPr>
                <w:sz w:val="28"/>
                <w:szCs w:val="28"/>
              </w:rPr>
            </w:pPr>
            <w:r w:rsidRPr="00575864">
              <w:rPr>
                <w:sz w:val="28"/>
                <w:szCs w:val="28"/>
              </w:rPr>
              <w:t>бал.</w:t>
            </w:r>
          </w:p>
        </w:tc>
      </w:tr>
    </w:tbl>
    <w:p w:rsidR="0021599F" w:rsidRPr="00575864" w:rsidRDefault="0021599F" w:rsidP="0021599F">
      <w:pPr>
        <w:jc w:val="right"/>
      </w:pPr>
    </w:p>
    <w:p w:rsidR="0021599F" w:rsidRDefault="0021599F" w:rsidP="0021599F">
      <w:pPr>
        <w:jc w:val="both"/>
        <w:rPr>
          <w:sz w:val="20"/>
          <w:szCs w:val="20"/>
        </w:rPr>
      </w:pPr>
    </w:p>
    <w:p w:rsidR="0021599F" w:rsidRPr="00575864" w:rsidRDefault="0021599F" w:rsidP="0021599F">
      <w:pPr>
        <w:jc w:val="both"/>
        <w:rPr>
          <w:sz w:val="20"/>
          <w:szCs w:val="20"/>
        </w:rPr>
      </w:pPr>
      <w:r w:rsidRPr="00575864">
        <w:rPr>
          <w:sz w:val="20"/>
          <w:szCs w:val="20"/>
        </w:rPr>
        <w:t xml:space="preserve">С </w:t>
      </w:r>
      <w:r w:rsidRPr="00575864">
        <w:rPr>
          <w:sz w:val="22"/>
          <w:szCs w:val="22"/>
        </w:rPr>
        <w:t xml:space="preserve">итоговым результатом  оценки </w:t>
      </w:r>
      <w:proofErr w:type="gramStart"/>
      <w:r w:rsidRPr="00575864">
        <w:rPr>
          <w:sz w:val="22"/>
          <w:szCs w:val="22"/>
        </w:rPr>
        <w:t>согласен</w:t>
      </w:r>
      <w:proofErr w:type="gramEnd"/>
      <w:r w:rsidRPr="00575864">
        <w:rPr>
          <w:sz w:val="22"/>
          <w:szCs w:val="22"/>
        </w:rPr>
        <w:t>/ не согласен</w:t>
      </w:r>
      <w:r w:rsidRPr="00575864">
        <w:rPr>
          <w:sz w:val="20"/>
          <w:szCs w:val="20"/>
        </w:rPr>
        <w:t xml:space="preserve">     ___________________   </w:t>
      </w:r>
    </w:p>
    <w:p w:rsidR="0021599F" w:rsidRPr="00575864" w:rsidRDefault="0021599F" w:rsidP="0021599F">
      <w:pPr>
        <w:rPr>
          <w:sz w:val="20"/>
          <w:szCs w:val="20"/>
        </w:rPr>
      </w:pPr>
      <w:r w:rsidRPr="00575864">
        <w:rPr>
          <w:sz w:val="20"/>
          <w:szCs w:val="20"/>
        </w:rPr>
        <w:t xml:space="preserve">                                                                                                                                    (подпись)</w:t>
      </w:r>
    </w:p>
    <w:p w:rsidR="0021599F" w:rsidRDefault="0021599F" w:rsidP="0021599F">
      <w:pPr>
        <w:jc w:val="center"/>
        <w:rPr>
          <w:sz w:val="28"/>
          <w:szCs w:val="28"/>
        </w:rPr>
      </w:pPr>
    </w:p>
    <w:p w:rsidR="0021599F" w:rsidRDefault="0021599F" w:rsidP="0021599F">
      <w:pPr>
        <w:jc w:val="center"/>
        <w:rPr>
          <w:sz w:val="28"/>
          <w:szCs w:val="28"/>
        </w:rPr>
      </w:pPr>
    </w:p>
    <w:p w:rsidR="0021599F" w:rsidRPr="00575864" w:rsidRDefault="0021599F" w:rsidP="0099064A">
      <w:r w:rsidRPr="00575864">
        <w:rPr>
          <w:sz w:val="28"/>
          <w:szCs w:val="28"/>
        </w:rPr>
        <w:t>Директор:   ____________________</w:t>
      </w:r>
    </w:p>
    <w:p w:rsidR="0021599F" w:rsidRDefault="0021599F" w:rsidP="0099064A">
      <w:pPr>
        <w:rPr>
          <w:sz w:val="28"/>
          <w:szCs w:val="28"/>
        </w:rPr>
      </w:pPr>
    </w:p>
    <w:p w:rsidR="0021599F" w:rsidRDefault="0021599F" w:rsidP="0021599F">
      <w:pPr>
        <w:jc w:val="right"/>
        <w:rPr>
          <w:sz w:val="28"/>
          <w:szCs w:val="28"/>
        </w:rPr>
      </w:pPr>
    </w:p>
    <w:p w:rsidR="0021599F" w:rsidRPr="00575864" w:rsidRDefault="0021599F" w:rsidP="0021599F">
      <w:pPr>
        <w:jc w:val="center"/>
        <w:rPr>
          <w:b/>
          <w:sz w:val="28"/>
          <w:szCs w:val="28"/>
        </w:rPr>
      </w:pPr>
    </w:p>
    <w:p w:rsidR="0021599F" w:rsidRDefault="0021599F" w:rsidP="0021599F">
      <w:pPr>
        <w:jc w:val="center"/>
        <w:rPr>
          <w:b/>
          <w:sz w:val="28"/>
          <w:szCs w:val="28"/>
        </w:rPr>
      </w:pPr>
    </w:p>
    <w:p w:rsidR="0021599F" w:rsidRDefault="0021599F" w:rsidP="0021599F">
      <w:pPr>
        <w:jc w:val="right"/>
        <w:rPr>
          <w:sz w:val="28"/>
          <w:szCs w:val="28"/>
        </w:rPr>
      </w:pPr>
    </w:p>
    <w:p w:rsidR="0021599F" w:rsidRPr="001D58BE" w:rsidRDefault="0021599F" w:rsidP="0021599F">
      <w:pPr>
        <w:jc w:val="right"/>
        <w:rPr>
          <w:sz w:val="28"/>
          <w:szCs w:val="28"/>
        </w:rPr>
      </w:pPr>
    </w:p>
    <w:p w:rsidR="0021599F" w:rsidRPr="001D58BE" w:rsidRDefault="0021599F" w:rsidP="0021599F">
      <w:pPr>
        <w:jc w:val="center"/>
        <w:rPr>
          <w:b/>
          <w:sz w:val="32"/>
          <w:szCs w:val="32"/>
        </w:rPr>
      </w:pPr>
      <w:r w:rsidRPr="001D58BE">
        <w:rPr>
          <w:b/>
          <w:sz w:val="32"/>
          <w:szCs w:val="32"/>
        </w:rPr>
        <w:lastRenderedPageBreak/>
        <w:t>Показатели, понижающие стимулирующую часть оплаты труда</w:t>
      </w:r>
    </w:p>
    <w:p w:rsidR="0021599F" w:rsidRPr="001D58BE" w:rsidRDefault="0021599F" w:rsidP="0021599F">
      <w:pPr>
        <w:jc w:val="center"/>
        <w:rPr>
          <w:sz w:val="28"/>
          <w:szCs w:val="28"/>
        </w:rPr>
      </w:pPr>
    </w:p>
    <w:p w:rsidR="0021599F" w:rsidRPr="001D58BE" w:rsidRDefault="0021599F" w:rsidP="0021599F">
      <w:pPr>
        <w:jc w:val="center"/>
        <w:rPr>
          <w:sz w:val="28"/>
          <w:szCs w:val="28"/>
        </w:rPr>
      </w:pPr>
    </w:p>
    <w:tbl>
      <w:tblPr>
        <w:tblW w:w="0" w:type="auto"/>
        <w:tblInd w:w="-15" w:type="dxa"/>
        <w:tblLayout w:type="fixed"/>
        <w:tblLook w:val="0000"/>
      </w:tblPr>
      <w:tblGrid>
        <w:gridCol w:w="648"/>
        <w:gridCol w:w="4705"/>
        <w:gridCol w:w="2495"/>
        <w:gridCol w:w="2213"/>
      </w:tblGrid>
      <w:tr w:rsidR="0021599F" w:rsidRPr="001D58BE" w:rsidTr="0099064A">
        <w:trPr>
          <w:trHeight w:val="745"/>
        </w:trPr>
        <w:tc>
          <w:tcPr>
            <w:tcW w:w="648" w:type="dxa"/>
            <w:tcBorders>
              <w:top w:val="single" w:sz="4" w:space="0" w:color="000000"/>
              <w:left w:val="single" w:sz="4" w:space="0" w:color="000000"/>
              <w:bottom w:val="single" w:sz="4" w:space="0" w:color="000000"/>
            </w:tcBorders>
          </w:tcPr>
          <w:p w:rsidR="0021599F" w:rsidRPr="001D58BE" w:rsidRDefault="0021599F" w:rsidP="0099064A">
            <w:pPr>
              <w:snapToGrid w:val="0"/>
              <w:jc w:val="right"/>
              <w:rPr>
                <w:b/>
                <w:sz w:val="28"/>
                <w:szCs w:val="28"/>
              </w:rPr>
            </w:pPr>
            <w:r w:rsidRPr="001D58BE">
              <w:rPr>
                <w:b/>
                <w:sz w:val="28"/>
                <w:szCs w:val="28"/>
              </w:rPr>
              <w:t>№</w:t>
            </w:r>
          </w:p>
        </w:tc>
        <w:tc>
          <w:tcPr>
            <w:tcW w:w="4705" w:type="dxa"/>
            <w:tcBorders>
              <w:top w:val="single" w:sz="4" w:space="0" w:color="000000"/>
              <w:left w:val="single" w:sz="4" w:space="0" w:color="000000"/>
              <w:bottom w:val="single" w:sz="4" w:space="0" w:color="000000"/>
            </w:tcBorders>
          </w:tcPr>
          <w:p w:rsidR="0021599F" w:rsidRPr="001D58BE" w:rsidRDefault="0021599F" w:rsidP="0099064A">
            <w:pPr>
              <w:snapToGrid w:val="0"/>
              <w:jc w:val="center"/>
              <w:rPr>
                <w:b/>
                <w:sz w:val="28"/>
                <w:szCs w:val="28"/>
              </w:rPr>
            </w:pPr>
            <w:proofErr w:type="gramStart"/>
            <w:r w:rsidRPr="001D58BE">
              <w:rPr>
                <w:b/>
                <w:sz w:val="28"/>
                <w:szCs w:val="28"/>
              </w:rPr>
              <w:t>Критерии</w:t>
            </w:r>
            <w:proofErr w:type="gramEnd"/>
            <w:r w:rsidRPr="001D58BE">
              <w:rPr>
                <w:b/>
                <w:sz w:val="28"/>
                <w:szCs w:val="28"/>
              </w:rPr>
              <w:t xml:space="preserve"> понижающие уровень стимуляции</w:t>
            </w:r>
          </w:p>
        </w:tc>
        <w:tc>
          <w:tcPr>
            <w:tcW w:w="2495" w:type="dxa"/>
            <w:tcBorders>
              <w:top w:val="single" w:sz="4" w:space="0" w:color="000000"/>
              <w:left w:val="single" w:sz="4" w:space="0" w:color="000000"/>
              <w:bottom w:val="single" w:sz="4" w:space="0" w:color="000000"/>
            </w:tcBorders>
          </w:tcPr>
          <w:p w:rsidR="0021599F" w:rsidRPr="001D58BE" w:rsidRDefault="0021599F" w:rsidP="0099064A">
            <w:pPr>
              <w:snapToGrid w:val="0"/>
              <w:jc w:val="center"/>
              <w:rPr>
                <w:b/>
                <w:sz w:val="28"/>
                <w:szCs w:val="28"/>
              </w:rPr>
            </w:pPr>
            <w:r w:rsidRPr="001D58BE">
              <w:rPr>
                <w:b/>
                <w:sz w:val="28"/>
                <w:szCs w:val="28"/>
              </w:rPr>
              <w:t>Измерители</w:t>
            </w:r>
          </w:p>
        </w:tc>
        <w:tc>
          <w:tcPr>
            <w:tcW w:w="2213" w:type="dxa"/>
            <w:tcBorders>
              <w:top w:val="single" w:sz="4" w:space="0" w:color="000000"/>
              <w:left w:val="single" w:sz="4" w:space="0" w:color="000000"/>
              <w:bottom w:val="single" w:sz="4" w:space="0" w:color="000000"/>
              <w:right w:val="single" w:sz="4" w:space="0" w:color="000000"/>
            </w:tcBorders>
          </w:tcPr>
          <w:p w:rsidR="0021599F" w:rsidRPr="001D58BE" w:rsidRDefault="0021599F" w:rsidP="0099064A">
            <w:pPr>
              <w:snapToGrid w:val="0"/>
              <w:jc w:val="center"/>
              <w:rPr>
                <w:b/>
                <w:sz w:val="28"/>
                <w:szCs w:val="28"/>
              </w:rPr>
            </w:pPr>
            <w:r w:rsidRPr="001D58BE">
              <w:rPr>
                <w:b/>
                <w:sz w:val="28"/>
                <w:szCs w:val="28"/>
              </w:rPr>
              <w:t>Баллы</w:t>
            </w:r>
          </w:p>
        </w:tc>
      </w:tr>
      <w:tr w:rsidR="0021599F" w:rsidRPr="001D58BE" w:rsidTr="0099064A">
        <w:tc>
          <w:tcPr>
            <w:tcW w:w="648"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1</w:t>
            </w:r>
          </w:p>
        </w:tc>
        <w:tc>
          <w:tcPr>
            <w:tcW w:w="4705"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 xml:space="preserve">Травматизм </w:t>
            </w:r>
            <w:proofErr w:type="gramStart"/>
            <w:r w:rsidRPr="001D58BE">
              <w:rPr>
                <w:sz w:val="28"/>
                <w:szCs w:val="28"/>
              </w:rPr>
              <w:t>обучающихся</w:t>
            </w:r>
            <w:proofErr w:type="gramEnd"/>
            <w:r w:rsidRPr="001D58BE">
              <w:rPr>
                <w:sz w:val="28"/>
                <w:szCs w:val="28"/>
              </w:rPr>
              <w:t xml:space="preserve"> во время образовательного процесса</w:t>
            </w:r>
          </w:p>
        </w:tc>
        <w:tc>
          <w:tcPr>
            <w:tcW w:w="2495" w:type="dxa"/>
            <w:tcBorders>
              <w:top w:val="single" w:sz="4" w:space="0" w:color="000000"/>
              <w:left w:val="single" w:sz="4" w:space="0" w:color="000000"/>
              <w:bottom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да</w:t>
            </w:r>
          </w:p>
        </w:tc>
        <w:tc>
          <w:tcPr>
            <w:tcW w:w="2213" w:type="dxa"/>
            <w:tcBorders>
              <w:top w:val="single" w:sz="4" w:space="0" w:color="000000"/>
              <w:left w:val="single" w:sz="4" w:space="0" w:color="000000"/>
              <w:bottom w:val="single" w:sz="4" w:space="0" w:color="000000"/>
              <w:right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w:t>
            </w:r>
            <w:r>
              <w:rPr>
                <w:sz w:val="28"/>
                <w:szCs w:val="28"/>
              </w:rPr>
              <w:t>5</w:t>
            </w:r>
          </w:p>
        </w:tc>
      </w:tr>
      <w:tr w:rsidR="0021599F" w:rsidRPr="001D58BE" w:rsidTr="0099064A">
        <w:tc>
          <w:tcPr>
            <w:tcW w:w="648"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2</w:t>
            </w:r>
          </w:p>
        </w:tc>
        <w:tc>
          <w:tcPr>
            <w:tcW w:w="4705"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 xml:space="preserve">Обоснованные жалобы о нарушении прав ребенка, нашедшие отражение в административных актах </w:t>
            </w:r>
          </w:p>
        </w:tc>
        <w:tc>
          <w:tcPr>
            <w:tcW w:w="2495" w:type="dxa"/>
            <w:tcBorders>
              <w:top w:val="single" w:sz="4" w:space="0" w:color="000000"/>
              <w:left w:val="single" w:sz="4" w:space="0" w:color="000000"/>
              <w:bottom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да</w:t>
            </w:r>
          </w:p>
        </w:tc>
        <w:tc>
          <w:tcPr>
            <w:tcW w:w="2213" w:type="dxa"/>
            <w:tcBorders>
              <w:top w:val="single" w:sz="4" w:space="0" w:color="000000"/>
              <w:left w:val="single" w:sz="4" w:space="0" w:color="000000"/>
              <w:bottom w:val="single" w:sz="4" w:space="0" w:color="000000"/>
              <w:right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w:t>
            </w:r>
            <w:r>
              <w:rPr>
                <w:sz w:val="28"/>
                <w:szCs w:val="28"/>
              </w:rPr>
              <w:t>5</w:t>
            </w:r>
          </w:p>
        </w:tc>
      </w:tr>
      <w:tr w:rsidR="0021599F" w:rsidRPr="001D58BE" w:rsidTr="0099064A">
        <w:tc>
          <w:tcPr>
            <w:tcW w:w="648"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3</w:t>
            </w:r>
          </w:p>
        </w:tc>
        <w:tc>
          <w:tcPr>
            <w:tcW w:w="4705"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Нарушения правил техники безопасности</w:t>
            </w:r>
          </w:p>
        </w:tc>
        <w:tc>
          <w:tcPr>
            <w:tcW w:w="2495" w:type="dxa"/>
            <w:tcBorders>
              <w:top w:val="single" w:sz="4" w:space="0" w:color="000000"/>
              <w:left w:val="single" w:sz="4" w:space="0" w:color="000000"/>
              <w:bottom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да</w:t>
            </w:r>
          </w:p>
        </w:tc>
        <w:tc>
          <w:tcPr>
            <w:tcW w:w="2213" w:type="dxa"/>
            <w:tcBorders>
              <w:top w:val="single" w:sz="4" w:space="0" w:color="000000"/>
              <w:left w:val="single" w:sz="4" w:space="0" w:color="000000"/>
              <w:bottom w:val="single" w:sz="4" w:space="0" w:color="000000"/>
              <w:right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w:t>
            </w:r>
            <w:r>
              <w:rPr>
                <w:sz w:val="28"/>
                <w:szCs w:val="28"/>
              </w:rPr>
              <w:t>5</w:t>
            </w:r>
          </w:p>
        </w:tc>
      </w:tr>
      <w:tr w:rsidR="0021599F" w:rsidRPr="001D58BE" w:rsidTr="0099064A">
        <w:tc>
          <w:tcPr>
            <w:tcW w:w="648"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4</w:t>
            </w:r>
          </w:p>
        </w:tc>
        <w:tc>
          <w:tcPr>
            <w:tcW w:w="4705"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Несвоевременная сдача документации и грубые нарушения в ведении документации</w:t>
            </w:r>
          </w:p>
        </w:tc>
        <w:tc>
          <w:tcPr>
            <w:tcW w:w="2495" w:type="dxa"/>
            <w:tcBorders>
              <w:top w:val="single" w:sz="4" w:space="0" w:color="000000"/>
              <w:left w:val="single" w:sz="4" w:space="0" w:color="000000"/>
              <w:bottom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да</w:t>
            </w:r>
          </w:p>
        </w:tc>
        <w:tc>
          <w:tcPr>
            <w:tcW w:w="2213" w:type="dxa"/>
            <w:tcBorders>
              <w:top w:val="single" w:sz="4" w:space="0" w:color="000000"/>
              <w:left w:val="single" w:sz="4" w:space="0" w:color="000000"/>
              <w:bottom w:val="single" w:sz="4" w:space="0" w:color="000000"/>
              <w:right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w:t>
            </w:r>
            <w:r>
              <w:rPr>
                <w:sz w:val="28"/>
                <w:szCs w:val="28"/>
              </w:rPr>
              <w:t>5</w:t>
            </w:r>
          </w:p>
        </w:tc>
      </w:tr>
      <w:tr w:rsidR="0021599F" w:rsidRPr="001D58BE" w:rsidTr="0099064A">
        <w:tc>
          <w:tcPr>
            <w:tcW w:w="648"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5</w:t>
            </w:r>
          </w:p>
        </w:tc>
        <w:tc>
          <w:tcPr>
            <w:tcW w:w="4705"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Создание опасной ситуации из-за халатного отношения к работе</w:t>
            </w:r>
          </w:p>
        </w:tc>
        <w:tc>
          <w:tcPr>
            <w:tcW w:w="2495" w:type="dxa"/>
            <w:tcBorders>
              <w:top w:val="single" w:sz="4" w:space="0" w:color="000000"/>
              <w:left w:val="single" w:sz="4" w:space="0" w:color="000000"/>
              <w:bottom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да</w:t>
            </w:r>
          </w:p>
        </w:tc>
        <w:tc>
          <w:tcPr>
            <w:tcW w:w="2213" w:type="dxa"/>
            <w:tcBorders>
              <w:top w:val="single" w:sz="4" w:space="0" w:color="000000"/>
              <w:left w:val="single" w:sz="4" w:space="0" w:color="000000"/>
              <w:bottom w:val="single" w:sz="4" w:space="0" w:color="000000"/>
              <w:right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w:t>
            </w:r>
            <w:r>
              <w:rPr>
                <w:sz w:val="28"/>
                <w:szCs w:val="28"/>
              </w:rPr>
              <w:t>5</w:t>
            </w:r>
          </w:p>
        </w:tc>
      </w:tr>
      <w:tr w:rsidR="0021599F" w:rsidRPr="001D58BE" w:rsidTr="0099064A">
        <w:tc>
          <w:tcPr>
            <w:tcW w:w="648"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6</w:t>
            </w:r>
          </w:p>
        </w:tc>
        <w:tc>
          <w:tcPr>
            <w:tcW w:w="4705"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Порча имущества учреждения</w:t>
            </w:r>
          </w:p>
        </w:tc>
        <w:tc>
          <w:tcPr>
            <w:tcW w:w="2495" w:type="dxa"/>
            <w:tcBorders>
              <w:top w:val="single" w:sz="4" w:space="0" w:color="000000"/>
              <w:left w:val="single" w:sz="4" w:space="0" w:color="000000"/>
              <w:bottom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да</w:t>
            </w:r>
          </w:p>
        </w:tc>
        <w:tc>
          <w:tcPr>
            <w:tcW w:w="2213" w:type="dxa"/>
            <w:tcBorders>
              <w:top w:val="single" w:sz="4" w:space="0" w:color="000000"/>
              <w:left w:val="single" w:sz="4" w:space="0" w:color="000000"/>
              <w:bottom w:val="single" w:sz="4" w:space="0" w:color="000000"/>
              <w:right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w:t>
            </w:r>
            <w:r>
              <w:rPr>
                <w:sz w:val="28"/>
                <w:szCs w:val="28"/>
              </w:rPr>
              <w:t>5</w:t>
            </w:r>
          </w:p>
        </w:tc>
      </w:tr>
      <w:tr w:rsidR="0021599F" w:rsidRPr="001D58BE" w:rsidTr="0099064A">
        <w:tc>
          <w:tcPr>
            <w:tcW w:w="648"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7</w:t>
            </w:r>
          </w:p>
        </w:tc>
        <w:tc>
          <w:tcPr>
            <w:tcW w:w="4705"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Не соблюдение санитарных норм</w:t>
            </w:r>
          </w:p>
        </w:tc>
        <w:tc>
          <w:tcPr>
            <w:tcW w:w="2495" w:type="dxa"/>
            <w:tcBorders>
              <w:top w:val="single" w:sz="4" w:space="0" w:color="000000"/>
              <w:left w:val="single" w:sz="4" w:space="0" w:color="000000"/>
              <w:bottom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да</w:t>
            </w:r>
          </w:p>
        </w:tc>
        <w:tc>
          <w:tcPr>
            <w:tcW w:w="2213" w:type="dxa"/>
            <w:tcBorders>
              <w:top w:val="single" w:sz="4" w:space="0" w:color="000000"/>
              <w:left w:val="single" w:sz="4" w:space="0" w:color="000000"/>
              <w:bottom w:val="single" w:sz="4" w:space="0" w:color="000000"/>
              <w:right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w:t>
            </w:r>
            <w:r>
              <w:rPr>
                <w:sz w:val="28"/>
                <w:szCs w:val="28"/>
              </w:rPr>
              <w:t>5</w:t>
            </w:r>
          </w:p>
        </w:tc>
      </w:tr>
      <w:tr w:rsidR="0021599F" w:rsidRPr="001D58BE" w:rsidTr="0099064A">
        <w:tc>
          <w:tcPr>
            <w:tcW w:w="648"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p>
          <w:p w:rsidR="0021599F" w:rsidRPr="001D58BE" w:rsidRDefault="0021599F" w:rsidP="0099064A">
            <w:pPr>
              <w:rPr>
                <w:sz w:val="28"/>
                <w:szCs w:val="28"/>
              </w:rPr>
            </w:pPr>
          </w:p>
          <w:p w:rsidR="0021599F" w:rsidRPr="001D58BE" w:rsidRDefault="0021599F" w:rsidP="0099064A">
            <w:pPr>
              <w:rPr>
                <w:sz w:val="28"/>
                <w:szCs w:val="28"/>
              </w:rPr>
            </w:pPr>
            <w:r w:rsidRPr="001D58BE">
              <w:rPr>
                <w:sz w:val="28"/>
                <w:szCs w:val="28"/>
              </w:rPr>
              <w:t>8</w:t>
            </w:r>
          </w:p>
        </w:tc>
        <w:tc>
          <w:tcPr>
            <w:tcW w:w="4705"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 xml:space="preserve">Не выполнение предписаний вышестоящих органов и органов </w:t>
            </w:r>
            <w:proofErr w:type="spellStart"/>
            <w:proofErr w:type="gramStart"/>
            <w:r w:rsidRPr="001D58BE">
              <w:rPr>
                <w:sz w:val="28"/>
                <w:szCs w:val="28"/>
              </w:rPr>
              <w:t>гос</w:t>
            </w:r>
            <w:proofErr w:type="spellEnd"/>
            <w:r w:rsidRPr="001D58BE">
              <w:rPr>
                <w:sz w:val="28"/>
                <w:szCs w:val="28"/>
              </w:rPr>
              <w:t>. контроля</w:t>
            </w:r>
            <w:proofErr w:type="gramEnd"/>
          </w:p>
        </w:tc>
        <w:tc>
          <w:tcPr>
            <w:tcW w:w="2495" w:type="dxa"/>
            <w:tcBorders>
              <w:top w:val="single" w:sz="4" w:space="0" w:color="000000"/>
              <w:left w:val="single" w:sz="4" w:space="0" w:color="000000"/>
              <w:bottom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да</w:t>
            </w:r>
          </w:p>
        </w:tc>
        <w:tc>
          <w:tcPr>
            <w:tcW w:w="2213" w:type="dxa"/>
            <w:tcBorders>
              <w:top w:val="single" w:sz="4" w:space="0" w:color="000000"/>
              <w:left w:val="single" w:sz="4" w:space="0" w:color="000000"/>
              <w:bottom w:val="single" w:sz="4" w:space="0" w:color="000000"/>
              <w:right w:val="single" w:sz="4" w:space="0" w:color="000000"/>
            </w:tcBorders>
          </w:tcPr>
          <w:p w:rsidR="0021599F" w:rsidRPr="001D58BE" w:rsidRDefault="0021599F" w:rsidP="0099064A">
            <w:pPr>
              <w:snapToGrid w:val="0"/>
              <w:jc w:val="center"/>
              <w:rPr>
                <w:sz w:val="28"/>
                <w:szCs w:val="28"/>
              </w:rPr>
            </w:pPr>
          </w:p>
          <w:p w:rsidR="0021599F" w:rsidRPr="001D58BE" w:rsidRDefault="0021599F" w:rsidP="0099064A">
            <w:pPr>
              <w:jc w:val="center"/>
              <w:rPr>
                <w:sz w:val="28"/>
                <w:szCs w:val="28"/>
              </w:rPr>
            </w:pPr>
            <w:r w:rsidRPr="001D58BE">
              <w:rPr>
                <w:sz w:val="28"/>
                <w:szCs w:val="28"/>
              </w:rPr>
              <w:t>-</w:t>
            </w:r>
            <w:r>
              <w:rPr>
                <w:sz w:val="28"/>
                <w:szCs w:val="28"/>
              </w:rPr>
              <w:t>5</w:t>
            </w:r>
          </w:p>
        </w:tc>
      </w:tr>
      <w:tr w:rsidR="0021599F" w:rsidRPr="001D58BE" w:rsidTr="0099064A">
        <w:tc>
          <w:tcPr>
            <w:tcW w:w="648"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9</w:t>
            </w:r>
          </w:p>
        </w:tc>
        <w:tc>
          <w:tcPr>
            <w:tcW w:w="4705" w:type="dxa"/>
            <w:tcBorders>
              <w:top w:val="single" w:sz="4" w:space="0" w:color="000000"/>
              <w:left w:val="single" w:sz="4" w:space="0" w:color="000000"/>
              <w:bottom w:val="single" w:sz="4" w:space="0" w:color="000000"/>
            </w:tcBorders>
          </w:tcPr>
          <w:p w:rsidR="0021599F" w:rsidRPr="001D58BE" w:rsidRDefault="0021599F" w:rsidP="0099064A">
            <w:pPr>
              <w:snapToGrid w:val="0"/>
              <w:rPr>
                <w:sz w:val="28"/>
                <w:szCs w:val="28"/>
              </w:rPr>
            </w:pPr>
            <w:r w:rsidRPr="001D58BE">
              <w:rPr>
                <w:sz w:val="28"/>
                <w:szCs w:val="28"/>
              </w:rPr>
              <w:t xml:space="preserve">Низкая посещаемость </w:t>
            </w:r>
            <w:r>
              <w:rPr>
                <w:sz w:val="28"/>
                <w:szCs w:val="28"/>
              </w:rPr>
              <w:t>занятий</w:t>
            </w:r>
          </w:p>
        </w:tc>
        <w:tc>
          <w:tcPr>
            <w:tcW w:w="2495" w:type="dxa"/>
            <w:tcBorders>
              <w:top w:val="single" w:sz="4" w:space="0" w:color="000000"/>
              <w:left w:val="single" w:sz="4" w:space="0" w:color="000000"/>
              <w:bottom w:val="single" w:sz="4" w:space="0" w:color="000000"/>
            </w:tcBorders>
          </w:tcPr>
          <w:p w:rsidR="0021599F" w:rsidRPr="001D58BE" w:rsidRDefault="0021599F" w:rsidP="0099064A">
            <w:pPr>
              <w:snapToGrid w:val="0"/>
              <w:jc w:val="center"/>
              <w:rPr>
                <w:sz w:val="28"/>
                <w:szCs w:val="28"/>
              </w:rPr>
            </w:pPr>
            <w:r w:rsidRPr="001D58BE">
              <w:rPr>
                <w:sz w:val="28"/>
                <w:szCs w:val="28"/>
              </w:rPr>
              <w:t>да</w:t>
            </w:r>
          </w:p>
        </w:tc>
        <w:tc>
          <w:tcPr>
            <w:tcW w:w="2213" w:type="dxa"/>
            <w:tcBorders>
              <w:top w:val="single" w:sz="4" w:space="0" w:color="000000"/>
              <w:left w:val="single" w:sz="4" w:space="0" w:color="000000"/>
              <w:bottom w:val="single" w:sz="4" w:space="0" w:color="000000"/>
              <w:right w:val="single" w:sz="4" w:space="0" w:color="000000"/>
            </w:tcBorders>
          </w:tcPr>
          <w:p w:rsidR="0021599F" w:rsidRPr="001D58BE" w:rsidRDefault="0021599F" w:rsidP="0099064A">
            <w:pPr>
              <w:snapToGrid w:val="0"/>
              <w:jc w:val="center"/>
              <w:rPr>
                <w:sz w:val="28"/>
                <w:szCs w:val="28"/>
              </w:rPr>
            </w:pPr>
            <w:r w:rsidRPr="001D58BE">
              <w:rPr>
                <w:sz w:val="28"/>
                <w:szCs w:val="28"/>
              </w:rPr>
              <w:t>-</w:t>
            </w:r>
            <w:r>
              <w:rPr>
                <w:sz w:val="28"/>
                <w:szCs w:val="28"/>
              </w:rPr>
              <w:t>5</w:t>
            </w:r>
          </w:p>
        </w:tc>
      </w:tr>
    </w:tbl>
    <w:p w:rsidR="0021599F" w:rsidRPr="001D58BE" w:rsidRDefault="0021599F" w:rsidP="0021599F">
      <w:pPr>
        <w:jc w:val="right"/>
      </w:pPr>
    </w:p>
    <w:p w:rsidR="0021599F" w:rsidRPr="001D58BE" w:rsidRDefault="0021599F" w:rsidP="0021599F">
      <w:pPr>
        <w:jc w:val="right"/>
        <w:rPr>
          <w:sz w:val="28"/>
          <w:szCs w:val="28"/>
        </w:rPr>
      </w:pPr>
    </w:p>
    <w:p w:rsidR="0021599F" w:rsidRPr="001D58BE" w:rsidRDefault="0021599F" w:rsidP="0021599F">
      <w:pPr>
        <w:jc w:val="right"/>
        <w:rPr>
          <w:sz w:val="28"/>
          <w:szCs w:val="28"/>
        </w:rPr>
      </w:pPr>
    </w:p>
    <w:p w:rsidR="0021599F" w:rsidRPr="001D58BE" w:rsidRDefault="0021599F" w:rsidP="0021599F">
      <w:pPr>
        <w:rPr>
          <w:sz w:val="28"/>
          <w:szCs w:val="28"/>
        </w:rPr>
      </w:pPr>
    </w:p>
    <w:p w:rsidR="0021599F" w:rsidRPr="001D58BE" w:rsidRDefault="0021599F" w:rsidP="0021599F">
      <w:pPr>
        <w:rPr>
          <w:sz w:val="28"/>
          <w:szCs w:val="28"/>
        </w:rPr>
      </w:pPr>
    </w:p>
    <w:p w:rsidR="0021599F" w:rsidRPr="001D58BE" w:rsidRDefault="0021599F" w:rsidP="0021599F">
      <w:pPr>
        <w:rPr>
          <w:sz w:val="28"/>
          <w:szCs w:val="28"/>
        </w:rPr>
      </w:pPr>
    </w:p>
    <w:p w:rsidR="0021599F" w:rsidRPr="001D58BE" w:rsidRDefault="0021599F" w:rsidP="0021599F">
      <w:pPr>
        <w:rPr>
          <w:sz w:val="28"/>
          <w:szCs w:val="28"/>
        </w:rPr>
      </w:pPr>
    </w:p>
    <w:p w:rsidR="0021599F" w:rsidRPr="001D58BE" w:rsidRDefault="0021599F" w:rsidP="0021599F">
      <w:pPr>
        <w:rPr>
          <w:sz w:val="28"/>
          <w:szCs w:val="28"/>
        </w:rPr>
      </w:pPr>
    </w:p>
    <w:p w:rsidR="0021599F" w:rsidRPr="001D58BE" w:rsidRDefault="0021599F" w:rsidP="0021599F">
      <w:pPr>
        <w:rPr>
          <w:sz w:val="28"/>
          <w:szCs w:val="28"/>
        </w:rPr>
      </w:pPr>
    </w:p>
    <w:p w:rsidR="0021599F" w:rsidRPr="001D58BE" w:rsidRDefault="0021599F" w:rsidP="0021599F">
      <w:pPr>
        <w:rPr>
          <w:sz w:val="28"/>
          <w:szCs w:val="28"/>
        </w:rPr>
      </w:pPr>
    </w:p>
    <w:p w:rsidR="0021599F" w:rsidRPr="001D58BE" w:rsidRDefault="0021599F" w:rsidP="0021599F">
      <w:pPr>
        <w:rPr>
          <w:sz w:val="28"/>
          <w:szCs w:val="28"/>
        </w:rPr>
      </w:pPr>
    </w:p>
    <w:p w:rsidR="0021599F" w:rsidRPr="001D58BE" w:rsidRDefault="0021599F" w:rsidP="0021599F">
      <w:pPr>
        <w:rPr>
          <w:sz w:val="28"/>
          <w:szCs w:val="28"/>
        </w:rPr>
      </w:pPr>
    </w:p>
    <w:p w:rsidR="0021599F" w:rsidRPr="00CA30CA" w:rsidRDefault="0021599F" w:rsidP="0021599F">
      <w:pPr>
        <w:rPr>
          <w:color w:val="FF0000"/>
          <w:sz w:val="28"/>
          <w:szCs w:val="28"/>
        </w:rPr>
      </w:pPr>
    </w:p>
    <w:p w:rsidR="0021599F" w:rsidRPr="00CA30CA" w:rsidRDefault="0021599F" w:rsidP="0021599F">
      <w:pPr>
        <w:rPr>
          <w:color w:val="FF0000"/>
          <w:sz w:val="28"/>
          <w:szCs w:val="28"/>
        </w:rPr>
      </w:pPr>
    </w:p>
    <w:p w:rsidR="0021599F" w:rsidRPr="00CA30CA" w:rsidRDefault="0021599F" w:rsidP="0021599F">
      <w:pPr>
        <w:rPr>
          <w:color w:val="FF0000"/>
          <w:sz w:val="28"/>
          <w:szCs w:val="28"/>
        </w:rPr>
      </w:pPr>
    </w:p>
    <w:p w:rsidR="0021599F" w:rsidRPr="00CA30CA" w:rsidRDefault="0021599F" w:rsidP="0021599F">
      <w:pPr>
        <w:rPr>
          <w:color w:val="FF0000"/>
          <w:sz w:val="28"/>
          <w:szCs w:val="28"/>
        </w:rPr>
      </w:pPr>
    </w:p>
    <w:p w:rsidR="0021599F" w:rsidRPr="00CA30CA" w:rsidRDefault="0021599F" w:rsidP="0021599F">
      <w:pPr>
        <w:jc w:val="center"/>
        <w:rPr>
          <w:b/>
          <w:color w:val="FF0000"/>
          <w:sz w:val="32"/>
          <w:szCs w:val="32"/>
        </w:rPr>
      </w:pPr>
    </w:p>
    <w:p w:rsidR="0021599F" w:rsidRPr="00CA30CA" w:rsidRDefault="0021599F" w:rsidP="0021599F">
      <w:pPr>
        <w:jc w:val="right"/>
        <w:rPr>
          <w:color w:val="FF0000"/>
          <w:sz w:val="28"/>
          <w:szCs w:val="28"/>
        </w:rPr>
      </w:pPr>
    </w:p>
    <w:p w:rsidR="0099064A" w:rsidRDefault="0099064A" w:rsidP="0021599F">
      <w:pPr>
        <w:jc w:val="center"/>
        <w:rPr>
          <w:b/>
          <w:sz w:val="32"/>
          <w:szCs w:val="32"/>
        </w:rPr>
      </w:pPr>
    </w:p>
    <w:p w:rsidR="001C1658" w:rsidRDefault="001C1658" w:rsidP="0021599F">
      <w:pPr>
        <w:jc w:val="center"/>
        <w:rPr>
          <w:b/>
          <w:sz w:val="32"/>
          <w:szCs w:val="32"/>
        </w:rPr>
      </w:pPr>
    </w:p>
    <w:p w:rsidR="001C1658" w:rsidRDefault="001C1658" w:rsidP="0021599F">
      <w:pPr>
        <w:jc w:val="center"/>
        <w:rPr>
          <w:b/>
          <w:sz w:val="32"/>
          <w:szCs w:val="32"/>
        </w:rPr>
      </w:pPr>
    </w:p>
    <w:p w:rsidR="001C1658" w:rsidRDefault="001C1658" w:rsidP="0021599F">
      <w:pPr>
        <w:jc w:val="center"/>
        <w:rPr>
          <w:b/>
          <w:sz w:val="32"/>
          <w:szCs w:val="32"/>
        </w:rPr>
      </w:pPr>
    </w:p>
    <w:p w:rsidR="001C1658" w:rsidRDefault="001C1658" w:rsidP="0021599F">
      <w:pPr>
        <w:jc w:val="center"/>
        <w:rPr>
          <w:b/>
          <w:sz w:val="32"/>
          <w:szCs w:val="32"/>
        </w:rPr>
      </w:pPr>
    </w:p>
    <w:p w:rsidR="001C1658" w:rsidRDefault="001C1658" w:rsidP="0021599F">
      <w:pPr>
        <w:jc w:val="center"/>
        <w:rPr>
          <w:b/>
          <w:sz w:val="32"/>
          <w:szCs w:val="32"/>
        </w:rPr>
      </w:pPr>
    </w:p>
    <w:p w:rsidR="0021599F" w:rsidRPr="001D58BE" w:rsidRDefault="0021599F" w:rsidP="0021599F">
      <w:pPr>
        <w:jc w:val="center"/>
        <w:rPr>
          <w:b/>
          <w:sz w:val="32"/>
          <w:szCs w:val="32"/>
        </w:rPr>
      </w:pPr>
      <w:r w:rsidRPr="001D58BE">
        <w:rPr>
          <w:b/>
          <w:sz w:val="32"/>
          <w:szCs w:val="32"/>
        </w:rPr>
        <w:t xml:space="preserve">Сводный оценочный лист </w:t>
      </w:r>
    </w:p>
    <w:p w:rsidR="0021599F" w:rsidRDefault="0021599F" w:rsidP="0021599F">
      <w:pPr>
        <w:jc w:val="center"/>
        <w:rPr>
          <w:sz w:val="28"/>
          <w:szCs w:val="28"/>
        </w:rPr>
      </w:pPr>
      <w:r>
        <w:rPr>
          <w:sz w:val="28"/>
          <w:szCs w:val="28"/>
        </w:rPr>
        <w:t xml:space="preserve">расчёта показателей «эффективность» и «результативность» работы </w:t>
      </w:r>
    </w:p>
    <w:p w:rsidR="0021599F" w:rsidRDefault="0021599F" w:rsidP="0021599F">
      <w:pPr>
        <w:jc w:val="center"/>
        <w:rPr>
          <w:b/>
          <w:sz w:val="28"/>
          <w:szCs w:val="28"/>
          <w:u w:val="single"/>
        </w:rPr>
      </w:pPr>
      <w:r w:rsidRPr="0087718D">
        <w:rPr>
          <w:b/>
          <w:sz w:val="28"/>
          <w:szCs w:val="28"/>
          <w:u w:val="single"/>
        </w:rPr>
        <w:t xml:space="preserve">за </w:t>
      </w:r>
      <w:r>
        <w:rPr>
          <w:b/>
          <w:sz w:val="28"/>
          <w:szCs w:val="28"/>
          <w:u w:val="single"/>
        </w:rPr>
        <w:t>______________________________</w:t>
      </w:r>
    </w:p>
    <w:p w:rsidR="0021599F" w:rsidRPr="0087718D" w:rsidRDefault="0021599F" w:rsidP="0021599F">
      <w:pPr>
        <w:jc w:val="center"/>
        <w:rPr>
          <w:b/>
          <w:sz w:val="28"/>
          <w:szCs w:val="28"/>
          <w:u w:val="single"/>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126"/>
        <w:gridCol w:w="993"/>
        <w:gridCol w:w="992"/>
        <w:gridCol w:w="1134"/>
        <w:gridCol w:w="709"/>
        <w:gridCol w:w="850"/>
        <w:gridCol w:w="1559"/>
        <w:gridCol w:w="1701"/>
      </w:tblGrid>
      <w:tr w:rsidR="0099064A" w:rsidRPr="003762A6" w:rsidTr="00DD78FC">
        <w:tc>
          <w:tcPr>
            <w:tcW w:w="568" w:type="dxa"/>
          </w:tcPr>
          <w:p w:rsidR="0099064A" w:rsidRPr="00DD78FC" w:rsidRDefault="0099064A" w:rsidP="0099064A">
            <w:pPr>
              <w:jc w:val="center"/>
            </w:pPr>
            <w:r w:rsidRPr="00DD78FC">
              <w:rPr>
                <w:sz w:val="22"/>
                <w:szCs w:val="22"/>
              </w:rPr>
              <w:t>№</w:t>
            </w:r>
          </w:p>
          <w:p w:rsidR="0099064A" w:rsidRPr="00DD78FC" w:rsidRDefault="0099064A" w:rsidP="0099064A">
            <w:pPr>
              <w:jc w:val="center"/>
            </w:pPr>
            <w:proofErr w:type="spellStart"/>
            <w:proofErr w:type="gramStart"/>
            <w:r w:rsidRPr="00DD78FC">
              <w:rPr>
                <w:sz w:val="22"/>
                <w:szCs w:val="22"/>
              </w:rPr>
              <w:t>п</w:t>
            </w:r>
            <w:proofErr w:type="spellEnd"/>
            <w:proofErr w:type="gramEnd"/>
            <w:r w:rsidRPr="00DD78FC">
              <w:rPr>
                <w:sz w:val="22"/>
                <w:szCs w:val="22"/>
              </w:rPr>
              <w:t>/</w:t>
            </w:r>
            <w:proofErr w:type="spellStart"/>
            <w:r w:rsidRPr="00DD78FC">
              <w:rPr>
                <w:sz w:val="22"/>
                <w:szCs w:val="22"/>
              </w:rPr>
              <w:t>п</w:t>
            </w:r>
            <w:proofErr w:type="spellEnd"/>
          </w:p>
        </w:tc>
        <w:tc>
          <w:tcPr>
            <w:tcW w:w="2126" w:type="dxa"/>
          </w:tcPr>
          <w:p w:rsidR="0099064A" w:rsidRPr="00DD78FC" w:rsidRDefault="0099064A" w:rsidP="0099064A">
            <w:pPr>
              <w:jc w:val="center"/>
            </w:pPr>
            <w:r w:rsidRPr="00DD78FC">
              <w:rPr>
                <w:sz w:val="22"/>
                <w:szCs w:val="22"/>
              </w:rPr>
              <w:t xml:space="preserve">ФИО </w:t>
            </w:r>
          </w:p>
          <w:p w:rsidR="0099064A" w:rsidRPr="00DD78FC" w:rsidRDefault="0099064A" w:rsidP="0099064A">
            <w:pPr>
              <w:jc w:val="center"/>
            </w:pPr>
            <w:r w:rsidRPr="00DD78FC">
              <w:rPr>
                <w:sz w:val="22"/>
                <w:szCs w:val="22"/>
              </w:rPr>
              <w:t>работника</w:t>
            </w:r>
          </w:p>
        </w:tc>
        <w:tc>
          <w:tcPr>
            <w:tcW w:w="993" w:type="dxa"/>
          </w:tcPr>
          <w:p w:rsidR="0099064A" w:rsidRPr="00DD78FC" w:rsidRDefault="0099064A" w:rsidP="0099064A">
            <w:pPr>
              <w:jc w:val="center"/>
            </w:pPr>
            <w:r w:rsidRPr="00DD78FC">
              <w:rPr>
                <w:sz w:val="22"/>
                <w:szCs w:val="22"/>
              </w:rPr>
              <w:t>Отработано дней</w:t>
            </w:r>
          </w:p>
        </w:tc>
        <w:tc>
          <w:tcPr>
            <w:tcW w:w="992" w:type="dxa"/>
          </w:tcPr>
          <w:p w:rsidR="0099064A" w:rsidRPr="00DD78FC" w:rsidRDefault="0099064A" w:rsidP="0099064A">
            <w:pPr>
              <w:jc w:val="center"/>
              <w:rPr>
                <w:i/>
              </w:rPr>
            </w:pPr>
            <w:r w:rsidRPr="00DD78FC">
              <w:rPr>
                <w:rStyle w:val="ab"/>
                <w:i w:val="0"/>
                <w:sz w:val="22"/>
                <w:szCs w:val="22"/>
              </w:rPr>
              <w:t>КТУ</w:t>
            </w:r>
          </w:p>
        </w:tc>
        <w:tc>
          <w:tcPr>
            <w:tcW w:w="1134" w:type="dxa"/>
          </w:tcPr>
          <w:p w:rsidR="0099064A" w:rsidRPr="00DD78FC" w:rsidRDefault="0099064A" w:rsidP="0099064A">
            <w:pPr>
              <w:jc w:val="center"/>
            </w:pPr>
            <w:r w:rsidRPr="00DD78FC">
              <w:rPr>
                <w:sz w:val="22"/>
                <w:szCs w:val="22"/>
              </w:rPr>
              <w:t>Кол-во баллов</w:t>
            </w:r>
          </w:p>
        </w:tc>
        <w:tc>
          <w:tcPr>
            <w:tcW w:w="709" w:type="dxa"/>
          </w:tcPr>
          <w:p w:rsidR="0099064A" w:rsidRPr="00DD78FC" w:rsidRDefault="0099064A" w:rsidP="0099064A">
            <w:pPr>
              <w:jc w:val="center"/>
            </w:pPr>
            <w:r w:rsidRPr="00DD78FC">
              <w:rPr>
                <w:sz w:val="22"/>
                <w:szCs w:val="22"/>
              </w:rPr>
              <w:t>КП</w:t>
            </w:r>
          </w:p>
        </w:tc>
        <w:tc>
          <w:tcPr>
            <w:tcW w:w="850" w:type="dxa"/>
          </w:tcPr>
          <w:p w:rsidR="0099064A" w:rsidRPr="00DD78FC" w:rsidRDefault="0099064A" w:rsidP="0099064A">
            <w:pPr>
              <w:jc w:val="center"/>
            </w:pPr>
            <w:r w:rsidRPr="00DD78FC">
              <w:rPr>
                <w:sz w:val="22"/>
                <w:szCs w:val="22"/>
              </w:rPr>
              <w:t>КПР</w:t>
            </w:r>
          </w:p>
        </w:tc>
        <w:tc>
          <w:tcPr>
            <w:tcW w:w="1559" w:type="dxa"/>
          </w:tcPr>
          <w:p w:rsidR="0099064A" w:rsidRPr="00DD78FC" w:rsidRDefault="00DD78FC" w:rsidP="0099064A">
            <w:pPr>
              <w:jc w:val="center"/>
            </w:pPr>
            <w:r w:rsidRPr="00DD78FC">
              <w:rPr>
                <w:sz w:val="22"/>
                <w:szCs w:val="22"/>
              </w:rPr>
              <w:t>ДС</w:t>
            </w:r>
          </w:p>
          <w:p w:rsidR="00DD78FC" w:rsidRPr="00DD78FC" w:rsidRDefault="00DD78FC" w:rsidP="0099064A">
            <w:pPr>
              <w:jc w:val="center"/>
            </w:pPr>
            <w:r w:rsidRPr="00DD78FC">
              <w:rPr>
                <w:sz w:val="22"/>
                <w:szCs w:val="22"/>
              </w:rPr>
              <w:t>( =ОФ/КПР)</w:t>
            </w:r>
          </w:p>
        </w:tc>
        <w:tc>
          <w:tcPr>
            <w:tcW w:w="1701" w:type="dxa"/>
          </w:tcPr>
          <w:p w:rsidR="0099064A" w:rsidRPr="00DD78FC" w:rsidRDefault="0099064A" w:rsidP="0099064A">
            <w:pPr>
              <w:jc w:val="center"/>
            </w:pPr>
            <w:proofErr w:type="spellStart"/>
            <w:r w:rsidRPr="00DD78FC">
              <w:rPr>
                <w:sz w:val="22"/>
                <w:szCs w:val="22"/>
              </w:rPr>
              <w:t>Результативн</w:t>
            </w:r>
            <w:proofErr w:type="spellEnd"/>
            <w:r w:rsidR="00DD78FC">
              <w:rPr>
                <w:sz w:val="22"/>
                <w:szCs w:val="22"/>
              </w:rPr>
              <w:t>.</w:t>
            </w:r>
          </w:p>
          <w:p w:rsidR="0099064A" w:rsidRPr="00DD78FC" w:rsidRDefault="0099064A" w:rsidP="0099064A">
            <w:pPr>
              <w:jc w:val="center"/>
            </w:pPr>
            <w:r w:rsidRPr="00DD78FC">
              <w:rPr>
                <w:sz w:val="22"/>
                <w:szCs w:val="22"/>
              </w:rPr>
              <w:t>(в руб.)</w:t>
            </w:r>
            <w:r w:rsidR="00DD78FC" w:rsidRPr="00DD78FC">
              <w:rPr>
                <w:sz w:val="22"/>
                <w:szCs w:val="22"/>
              </w:rPr>
              <w:t xml:space="preserve"> (</w:t>
            </w:r>
            <w:proofErr w:type="spellStart"/>
            <w:r w:rsidR="00DD78FC" w:rsidRPr="00DD78FC">
              <w:rPr>
                <w:sz w:val="22"/>
                <w:szCs w:val="22"/>
              </w:rPr>
              <w:t>ДСхКП</w:t>
            </w:r>
            <w:proofErr w:type="spellEnd"/>
            <w:r w:rsidR="00DD78FC" w:rsidRPr="00DD78FC">
              <w:rPr>
                <w:sz w:val="22"/>
                <w:szCs w:val="22"/>
              </w:rPr>
              <w:t>)</w:t>
            </w:r>
          </w:p>
        </w:tc>
      </w:tr>
      <w:tr w:rsidR="0099064A" w:rsidRPr="000A6BD5" w:rsidTr="00DD78FC">
        <w:tc>
          <w:tcPr>
            <w:tcW w:w="568" w:type="dxa"/>
          </w:tcPr>
          <w:p w:rsidR="0099064A" w:rsidRPr="000A6BD5" w:rsidRDefault="0099064A" w:rsidP="0099064A">
            <w:pPr>
              <w:pStyle w:val="af3"/>
              <w:numPr>
                <w:ilvl w:val="0"/>
                <w:numId w:val="22"/>
              </w:numPr>
              <w:suppressAutoHyphens w:val="0"/>
              <w:spacing w:line="360" w:lineRule="auto"/>
              <w:contextualSpacing/>
              <w:jc w:val="center"/>
              <w:rPr>
                <w:sz w:val="28"/>
                <w:szCs w:val="28"/>
              </w:rPr>
            </w:pPr>
          </w:p>
        </w:tc>
        <w:tc>
          <w:tcPr>
            <w:tcW w:w="2126" w:type="dxa"/>
          </w:tcPr>
          <w:p w:rsidR="0099064A" w:rsidRPr="000A6BD5" w:rsidRDefault="0099064A" w:rsidP="0099064A">
            <w:pPr>
              <w:spacing w:line="360" w:lineRule="auto"/>
              <w:jc w:val="both"/>
              <w:rPr>
                <w:sz w:val="28"/>
                <w:szCs w:val="28"/>
              </w:rPr>
            </w:pPr>
          </w:p>
        </w:tc>
        <w:tc>
          <w:tcPr>
            <w:tcW w:w="993" w:type="dxa"/>
          </w:tcPr>
          <w:p w:rsidR="0099064A" w:rsidRPr="000A6BD5" w:rsidRDefault="0099064A" w:rsidP="0099064A">
            <w:pPr>
              <w:spacing w:line="360" w:lineRule="auto"/>
              <w:jc w:val="center"/>
              <w:rPr>
                <w:sz w:val="28"/>
                <w:szCs w:val="28"/>
              </w:rPr>
            </w:pPr>
          </w:p>
        </w:tc>
        <w:tc>
          <w:tcPr>
            <w:tcW w:w="992" w:type="dxa"/>
          </w:tcPr>
          <w:p w:rsidR="0099064A" w:rsidRPr="000A6BD5" w:rsidRDefault="0099064A" w:rsidP="0099064A">
            <w:pPr>
              <w:spacing w:line="360" w:lineRule="auto"/>
              <w:jc w:val="center"/>
              <w:rPr>
                <w:sz w:val="28"/>
                <w:szCs w:val="28"/>
              </w:rPr>
            </w:pPr>
          </w:p>
        </w:tc>
        <w:tc>
          <w:tcPr>
            <w:tcW w:w="1134" w:type="dxa"/>
          </w:tcPr>
          <w:p w:rsidR="0099064A" w:rsidRPr="000A6BD5" w:rsidRDefault="0099064A" w:rsidP="0099064A">
            <w:pPr>
              <w:spacing w:line="360" w:lineRule="auto"/>
              <w:jc w:val="center"/>
              <w:rPr>
                <w:sz w:val="28"/>
                <w:szCs w:val="28"/>
              </w:rPr>
            </w:pPr>
          </w:p>
        </w:tc>
        <w:tc>
          <w:tcPr>
            <w:tcW w:w="709" w:type="dxa"/>
          </w:tcPr>
          <w:p w:rsidR="0099064A" w:rsidRPr="000A6BD5" w:rsidRDefault="0099064A" w:rsidP="0099064A">
            <w:pPr>
              <w:spacing w:line="360" w:lineRule="auto"/>
              <w:jc w:val="center"/>
              <w:rPr>
                <w:sz w:val="28"/>
                <w:szCs w:val="28"/>
              </w:rPr>
            </w:pPr>
          </w:p>
        </w:tc>
        <w:tc>
          <w:tcPr>
            <w:tcW w:w="850" w:type="dxa"/>
          </w:tcPr>
          <w:p w:rsidR="0099064A" w:rsidRPr="000A6BD5" w:rsidRDefault="0099064A" w:rsidP="0099064A">
            <w:pPr>
              <w:spacing w:line="360" w:lineRule="auto"/>
              <w:jc w:val="center"/>
              <w:rPr>
                <w:sz w:val="28"/>
                <w:szCs w:val="28"/>
              </w:rPr>
            </w:pPr>
          </w:p>
        </w:tc>
        <w:tc>
          <w:tcPr>
            <w:tcW w:w="1559" w:type="dxa"/>
          </w:tcPr>
          <w:p w:rsidR="0099064A" w:rsidRPr="000A6BD5" w:rsidRDefault="0099064A" w:rsidP="0099064A">
            <w:pPr>
              <w:spacing w:line="360" w:lineRule="auto"/>
              <w:jc w:val="center"/>
              <w:rPr>
                <w:sz w:val="28"/>
                <w:szCs w:val="28"/>
              </w:rPr>
            </w:pPr>
          </w:p>
        </w:tc>
        <w:tc>
          <w:tcPr>
            <w:tcW w:w="1701" w:type="dxa"/>
          </w:tcPr>
          <w:p w:rsidR="0099064A" w:rsidRPr="000A6BD5" w:rsidRDefault="0099064A" w:rsidP="0099064A">
            <w:pPr>
              <w:spacing w:line="360" w:lineRule="auto"/>
              <w:jc w:val="center"/>
              <w:rPr>
                <w:sz w:val="28"/>
                <w:szCs w:val="28"/>
              </w:rPr>
            </w:pPr>
          </w:p>
        </w:tc>
      </w:tr>
      <w:tr w:rsidR="0099064A" w:rsidRPr="000A6BD5" w:rsidTr="00DD78FC">
        <w:tc>
          <w:tcPr>
            <w:tcW w:w="568" w:type="dxa"/>
          </w:tcPr>
          <w:p w:rsidR="0099064A" w:rsidRPr="000A6BD5" w:rsidRDefault="0099064A" w:rsidP="0099064A">
            <w:pPr>
              <w:pStyle w:val="af3"/>
              <w:numPr>
                <w:ilvl w:val="0"/>
                <w:numId w:val="22"/>
              </w:numPr>
              <w:suppressAutoHyphens w:val="0"/>
              <w:spacing w:line="360" w:lineRule="auto"/>
              <w:contextualSpacing/>
              <w:jc w:val="center"/>
              <w:rPr>
                <w:sz w:val="28"/>
                <w:szCs w:val="28"/>
              </w:rPr>
            </w:pPr>
          </w:p>
        </w:tc>
        <w:tc>
          <w:tcPr>
            <w:tcW w:w="2126" w:type="dxa"/>
          </w:tcPr>
          <w:p w:rsidR="0099064A" w:rsidRPr="000A6BD5" w:rsidRDefault="0099064A" w:rsidP="0099064A">
            <w:pPr>
              <w:spacing w:line="360" w:lineRule="auto"/>
              <w:jc w:val="both"/>
              <w:rPr>
                <w:sz w:val="28"/>
                <w:szCs w:val="28"/>
              </w:rPr>
            </w:pPr>
          </w:p>
        </w:tc>
        <w:tc>
          <w:tcPr>
            <w:tcW w:w="993" w:type="dxa"/>
          </w:tcPr>
          <w:p w:rsidR="0099064A" w:rsidRDefault="0099064A" w:rsidP="0099064A">
            <w:pPr>
              <w:jc w:val="center"/>
            </w:pPr>
          </w:p>
        </w:tc>
        <w:tc>
          <w:tcPr>
            <w:tcW w:w="992" w:type="dxa"/>
          </w:tcPr>
          <w:p w:rsidR="0099064A" w:rsidRDefault="0099064A" w:rsidP="0099064A">
            <w:pPr>
              <w:jc w:val="center"/>
            </w:pPr>
          </w:p>
        </w:tc>
        <w:tc>
          <w:tcPr>
            <w:tcW w:w="1134" w:type="dxa"/>
          </w:tcPr>
          <w:p w:rsidR="0099064A" w:rsidRPr="000A6BD5" w:rsidRDefault="0099064A" w:rsidP="0099064A">
            <w:pPr>
              <w:spacing w:line="360" w:lineRule="auto"/>
              <w:jc w:val="center"/>
              <w:rPr>
                <w:sz w:val="28"/>
                <w:szCs w:val="28"/>
              </w:rPr>
            </w:pPr>
          </w:p>
        </w:tc>
        <w:tc>
          <w:tcPr>
            <w:tcW w:w="709" w:type="dxa"/>
          </w:tcPr>
          <w:p w:rsidR="0099064A" w:rsidRPr="000A6BD5" w:rsidRDefault="0099064A" w:rsidP="0099064A">
            <w:pPr>
              <w:spacing w:line="360" w:lineRule="auto"/>
              <w:jc w:val="center"/>
              <w:rPr>
                <w:sz w:val="28"/>
                <w:szCs w:val="28"/>
              </w:rPr>
            </w:pPr>
          </w:p>
        </w:tc>
        <w:tc>
          <w:tcPr>
            <w:tcW w:w="850" w:type="dxa"/>
          </w:tcPr>
          <w:p w:rsidR="0099064A" w:rsidRPr="000A6BD5" w:rsidRDefault="0099064A" w:rsidP="0099064A">
            <w:pPr>
              <w:spacing w:line="360" w:lineRule="auto"/>
              <w:jc w:val="center"/>
              <w:rPr>
                <w:sz w:val="28"/>
                <w:szCs w:val="28"/>
              </w:rPr>
            </w:pPr>
          </w:p>
        </w:tc>
        <w:tc>
          <w:tcPr>
            <w:tcW w:w="1559" w:type="dxa"/>
          </w:tcPr>
          <w:p w:rsidR="0099064A" w:rsidRPr="000A6BD5" w:rsidRDefault="0099064A" w:rsidP="0099064A">
            <w:pPr>
              <w:spacing w:line="360" w:lineRule="auto"/>
              <w:jc w:val="center"/>
              <w:rPr>
                <w:sz w:val="28"/>
                <w:szCs w:val="28"/>
              </w:rPr>
            </w:pPr>
          </w:p>
        </w:tc>
        <w:tc>
          <w:tcPr>
            <w:tcW w:w="1701" w:type="dxa"/>
          </w:tcPr>
          <w:p w:rsidR="0099064A" w:rsidRPr="000A6BD5" w:rsidRDefault="0099064A" w:rsidP="0099064A">
            <w:pPr>
              <w:spacing w:line="360" w:lineRule="auto"/>
              <w:jc w:val="center"/>
              <w:rPr>
                <w:sz w:val="28"/>
                <w:szCs w:val="28"/>
              </w:rPr>
            </w:pPr>
          </w:p>
        </w:tc>
      </w:tr>
      <w:tr w:rsidR="0099064A" w:rsidRPr="000A6BD5" w:rsidTr="00DD78FC">
        <w:tc>
          <w:tcPr>
            <w:tcW w:w="568" w:type="dxa"/>
          </w:tcPr>
          <w:p w:rsidR="0099064A" w:rsidRPr="000A6BD5" w:rsidRDefault="0099064A" w:rsidP="0099064A">
            <w:pPr>
              <w:pStyle w:val="af3"/>
              <w:numPr>
                <w:ilvl w:val="0"/>
                <w:numId w:val="22"/>
              </w:numPr>
              <w:suppressAutoHyphens w:val="0"/>
              <w:spacing w:line="360" w:lineRule="auto"/>
              <w:contextualSpacing/>
              <w:jc w:val="center"/>
              <w:rPr>
                <w:sz w:val="28"/>
                <w:szCs w:val="28"/>
              </w:rPr>
            </w:pPr>
          </w:p>
        </w:tc>
        <w:tc>
          <w:tcPr>
            <w:tcW w:w="2126" w:type="dxa"/>
          </w:tcPr>
          <w:p w:rsidR="0099064A" w:rsidRPr="000A6BD5" w:rsidRDefault="0099064A" w:rsidP="0099064A">
            <w:pPr>
              <w:spacing w:line="360" w:lineRule="auto"/>
              <w:jc w:val="both"/>
              <w:rPr>
                <w:sz w:val="28"/>
                <w:szCs w:val="28"/>
              </w:rPr>
            </w:pPr>
          </w:p>
        </w:tc>
        <w:tc>
          <w:tcPr>
            <w:tcW w:w="993" w:type="dxa"/>
          </w:tcPr>
          <w:p w:rsidR="0099064A" w:rsidRDefault="0099064A" w:rsidP="0099064A">
            <w:pPr>
              <w:jc w:val="center"/>
            </w:pPr>
          </w:p>
        </w:tc>
        <w:tc>
          <w:tcPr>
            <w:tcW w:w="992" w:type="dxa"/>
          </w:tcPr>
          <w:p w:rsidR="0099064A" w:rsidRDefault="0099064A" w:rsidP="0099064A">
            <w:pPr>
              <w:jc w:val="center"/>
            </w:pPr>
          </w:p>
        </w:tc>
        <w:tc>
          <w:tcPr>
            <w:tcW w:w="1134" w:type="dxa"/>
          </w:tcPr>
          <w:p w:rsidR="0099064A" w:rsidRPr="000A6BD5" w:rsidRDefault="0099064A" w:rsidP="0099064A">
            <w:pPr>
              <w:spacing w:line="360" w:lineRule="auto"/>
              <w:jc w:val="center"/>
              <w:rPr>
                <w:sz w:val="28"/>
                <w:szCs w:val="28"/>
              </w:rPr>
            </w:pPr>
          </w:p>
        </w:tc>
        <w:tc>
          <w:tcPr>
            <w:tcW w:w="709" w:type="dxa"/>
          </w:tcPr>
          <w:p w:rsidR="0099064A" w:rsidRPr="000A6BD5" w:rsidRDefault="0099064A" w:rsidP="0099064A">
            <w:pPr>
              <w:spacing w:line="360" w:lineRule="auto"/>
              <w:jc w:val="center"/>
              <w:rPr>
                <w:sz w:val="28"/>
                <w:szCs w:val="28"/>
              </w:rPr>
            </w:pPr>
          </w:p>
        </w:tc>
        <w:tc>
          <w:tcPr>
            <w:tcW w:w="850" w:type="dxa"/>
          </w:tcPr>
          <w:p w:rsidR="0099064A" w:rsidRPr="000A6BD5" w:rsidRDefault="0099064A" w:rsidP="0099064A">
            <w:pPr>
              <w:spacing w:line="360" w:lineRule="auto"/>
              <w:jc w:val="center"/>
              <w:rPr>
                <w:sz w:val="28"/>
                <w:szCs w:val="28"/>
              </w:rPr>
            </w:pPr>
          </w:p>
        </w:tc>
        <w:tc>
          <w:tcPr>
            <w:tcW w:w="1559" w:type="dxa"/>
          </w:tcPr>
          <w:p w:rsidR="0099064A" w:rsidRPr="000A6BD5" w:rsidRDefault="0099064A" w:rsidP="0099064A">
            <w:pPr>
              <w:spacing w:line="360" w:lineRule="auto"/>
              <w:jc w:val="center"/>
              <w:rPr>
                <w:sz w:val="28"/>
                <w:szCs w:val="28"/>
              </w:rPr>
            </w:pPr>
          </w:p>
        </w:tc>
        <w:tc>
          <w:tcPr>
            <w:tcW w:w="1701" w:type="dxa"/>
          </w:tcPr>
          <w:p w:rsidR="0099064A" w:rsidRPr="000A6BD5" w:rsidRDefault="0099064A" w:rsidP="0099064A">
            <w:pPr>
              <w:spacing w:line="360" w:lineRule="auto"/>
              <w:jc w:val="center"/>
              <w:rPr>
                <w:sz w:val="28"/>
                <w:szCs w:val="28"/>
              </w:rPr>
            </w:pPr>
          </w:p>
        </w:tc>
      </w:tr>
      <w:tr w:rsidR="0099064A" w:rsidRPr="000A6BD5" w:rsidTr="00DD78FC">
        <w:tc>
          <w:tcPr>
            <w:tcW w:w="568" w:type="dxa"/>
          </w:tcPr>
          <w:p w:rsidR="0099064A" w:rsidRPr="000A6BD5" w:rsidRDefault="0099064A" w:rsidP="0099064A">
            <w:pPr>
              <w:pStyle w:val="af3"/>
              <w:numPr>
                <w:ilvl w:val="0"/>
                <w:numId w:val="22"/>
              </w:numPr>
              <w:suppressAutoHyphens w:val="0"/>
              <w:spacing w:line="360" w:lineRule="auto"/>
              <w:contextualSpacing/>
              <w:jc w:val="center"/>
              <w:rPr>
                <w:sz w:val="28"/>
                <w:szCs w:val="28"/>
              </w:rPr>
            </w:pPr>
          </w:p>
        </w:tc>
        <w:tc>
          <w:tcPr>
            <w:tcW w:w="2126" w:type="dxa"/>
          </w:tcPr>
          <w:p w:rsidR="0099064A" w:rsidRPr="000A6BD5" w:rsidRDefault="0099064A" w:rsidP="0099064A">
            <w:pPr>
              <w:spacing w:line="360" w:lineRule="auto"/>
              <w:jc w:val="both"/>
              <w:rPr>
                <w:sz w:val="28"/>
                <w:szCs w:val="28"/>
              </w:rPr>
            </w:pPr>
          </w:p>
        </w:tc>
        <w:tc>
          <w:tcPr>
            <w:tcW w:w="993" w:type="dxa"/>
          </w:tcPr>
          <w:p w:rsidR="0099064A" w:rsidRDefault="0099064A" w:rsidP="0099064A">
            <w:pPr>
              <w:jc w:val="center"/>
            </w:pPr>
          </w:p>
        </w:tc>
        <w:tc>
          <w:tcPr>
            <w:tcW w:w="992" w:type="dxa"/>
          </w:tcPr>
          <w:p w:rsidR="0099064A" w:rsidRDefault="0099064A" w:rsidP="0099064A">
            <w:pPr>
              <w:jc w:val="center"/>
            </w:pPr>
          </w:p>
        </w:tc>
        <w:tc>
          <w:tcPr>
            <w:tcW w:w="1134" w:type="dxa"/>
          </w:tcPr>
          <w:p w:rsidR="0099064A" w:rsidRPr="000A6BD5" w:rsidRDefault="0099064A" w:rsidP="0099064A">
            <w:pPr>
              <w:spacing w:line="360" w:lineRule="auto"/>
              <w:jc w:val="center"/>
              <w:rPr>
                <w:sz w:val="28"/>
                <w:szCs w:val="28"/>
              </w:rPr>
            </w:pPr>
          </w:p>
        </w:tc>
        <w:tc>
          <w:tcPr>
            <w:tcW w:w="709" w:type="dxa"/>
          </w:tcPr>
          <w:p w:rsidR="0099064A" w:rsidRPr="000A6BD5" w:rsidRDefault="0099064A" w:rsidP="0099064A">
            <w:pPr>
              <w:spacing w:line="360" w:lineRule="auto"/>
              <w:jc w:val="center"/>
              <w:rPr>
                <w:sz w:val="28"/>
                <w:szCs w:val="28"/>
              </w:rPr>
            </w:pPr>
          </w:p>
        </w:tc>
        <w:tc>
          <w:tcPr>
            <w:tcW w:w="850" w:type="dxa"/>
          </w:tcPr>
          <w:p w:rsidR="0099064A" w:rsidRPr="000A6BD5" w:rsidRDefault="0099064A" w:rsidP="0099064A">
            <w:pPr>
              <w:spacing w:line="360" w:lineRule="auto"/>
              <w:jc w:val="center"/>
              <w:rPr>
                <w:sz w:val="28"/>
                <w:szCs w:val="28"/>
              </w:rPr>
            </w:pPr>
          </w:p>
        </w:tc>
        <w:tc>
          <w:tcPr>
            <w:tcW w:w="1559" w:type="dxa"/>
          </w:tcPr>
          <w:p w:rsidR="0099064A" w:rsidRPr="000A6BD5" w:rsidRDefault="0099064A" w:rsidP="0099064A">
            <w:pPr>
              <w:spacing w:line="360" w:lineRule="auto"/>
              <w:jc w:val="center"/>
              <w:rPr>
                <w:sz w:val="28"/>
                <w:szCs w:val="28"/>
              </w:rPr>
            </w:pPr>
          </w:p>
        </w:tc>
        <w:tc>
          <w:tcPr>
            <w:tcW w:w="1701" w:type="dxa"/>
          </w:tcPr>
          <w:p w:rsidR="0099064A" w:rsidRPr="000A6BD5" w:rsidRDefault="0099064A" w:rsidP="0099064A">
            <w:pPr>
              <w:spacing w:line="360" w:lineRule="auto"/>
              <w:jc w:val="center"/>
              <w:rPr>
                <w:sz w:val="28"/>
                <w:szCs w:val="28"/>
              </w:rPr>
            </w:pPr>
          </w:p>
        </w:tc>
      </w:tr>
      <w:tr w:rsidR="0099064A" w:rsidRPr="000A6BD5" w:rsidTr="00DD78FC">
        <w:tc>
          <w:tcPr>
            <w:tcW w:w="568" w:type="dxa"/>
          </w:tcPr>
          <w:p w:rsidR="0099064A" w:rsidRPr="000A6BD5" w:rsidRDefault="0099064A" w:rsidP="0099064A">
            <w:pPr>
              <w:pStyle w:val="af3"/>
              <w:numPr>
                <w:ilvl w:val="0"/>
                <w:numId w:val="22"/>
              </w:numPr>
              <w:suppressAutoHyphens w:val="0"/>
              <w:spacing w:line="360" w:lineRule="auto"/>
              <w:contextualSpacing/>
              <w:jc w:val="center"/>
              <w:rPr>
                <w:sz w:val="28"/>
                <w:szCs w:val="28"/>
              </w:rPr>
            </w:pPr>
          </w:p>
        </w:tc>
        <w:tc>
          <w:tcPr>
            <w:tcW w:w="2126" w:type="dxa"/>
          </w:tcPr>
          <w:p w:rsidR="0099064A" w:rsidRPr="000A6BD5" w:rsidRDefault="0099064A" w:rsidP="0099064A">
            <w:pPr>
              <w:spacing w:line="360" w:lineRule="auto"/>
              <w:jc w:val="both"/>
              <w:rPr>
                <w:sz w:val="28"/>
                <w:szCs w:val="28"/>
              </w:rPr>
            </w:pPr>
          </w:p>
        </w:tc>
        <w:tc>
          <w:tcPr>
            <w:tcW w:w="993" w:type="dxa"/>
          </w:tcPr>
          <w:p w:rsidR="0099064A" w:rsidRDefault="0099064A" w:rsidP="0099064A">
            <w:pPr>
              <w:jc w:val="center"/>
            </w:pPr>
          </w:p>
        </w:tc>
        <w:tc>
          <w:tcPr>
            <w:tcW w:w="992" w:type="dxa"/>
          </w:tcPr>
          <w:p w:rsidR="0099064A" w:rsidRDefault="0099064A" w:rsidP="0099064A">
            <w:pPr>
              <w:jc w:val="center"/>
            </w:pPr>
          </w:p>
        </w:tc>
        <w:tc>
          <w:tcPr>
            <w:tcW w:w="1134" w:type="dxa"/>
          </w:tcPr>
          <w:p w:rsidR="0099064A" w:rsidRPr="000A6BD5" w:rsidRDefault="0099064A" w:rsidP="0099064A">
            <w:pPr>
              <w:spacing w:line="360" w:lineRule="auto"/>
              <w:jc w:val="center"/>
              <w:rPr>
                <w:sz w:val="28"/>
                <w:szCs w:val="28"/>
              </w:rPr>
            </w:pPr>
          </w:p>
        </w:tc>
        <w:tc>
          <w:tcPr>
            <w:tcW w:w="709" w:type="dxa"/>
          </w:tcPr>
          <w:p w:rsidR="0099064A" w:rsidRPr="000A6BD5" w:rsidRDefault="0099064A" w:rsidP="0099064A">
            <w:pPr>
              <w:spacing w:line="360" w:lineRule="auto"/>
              <w:jc w:val="center"/>
              <w:rPr>
                <w:sz w:val="28"/>
                <w:szCs w:val="28"/>
              </w:rPr>
            </w:pPr>
          </w:p>
        </w:tc>
        <w:tc>
          <w:tcPr>
            <w:tcW w:w="850" w:type="dxa"/>
          </w:tcPr>
          <w:p w:rsidR="0099064A" w:rsidRPr="000A6BD5" w:rsidRDefault="0099064A" w:rsidP="0099064A">
            <w:pPr>
              <w:spacing w:line="360" w:lineRule="auto"/>
              <w:jc w:val="center"/>
              <w:rPr>
                <w:sz w:val="28"/>
                <w:szCs w:val="28"/>
              </w:rPr>
            </w:pPr>
          </w:p>
        </w:tc>
        <w:tc>
          <w:tcPr>
            <w:tcW w:w="1559" w:type="dxa"/>
          </w:tcPr>
          <w:p w:rsidR="0099064A" w:rsidRPr="000A6BD5" w:rsidRDefault="0099064A" w:rsidP="0099064A">
            <w:pPr>
              <w:spacing w:line="360" w:lineRule="auto"/>
              <w:jc w:val="center"/>
              <w:rPr>
                <w:sz w:val="28"/>
                <w:szCs w:val="28"/>
              </w:rPr>
            </w:pPr>
          </w:p>
        </w:tc>
        <w:tc>
          <w:tcPr>
            <w:tcW w:w="1701" w:type="dxa"/>
          </w:tcPr>
          <w:p w:rsidR="0099064A" w:rsidRPr="000A6BD5" w:rsidRDefault="0099064A" w:rsidP="0099064A">
            <w:pPr>
              <w:spacing w:line="360" w:lineRule="auto"/>
              <w:jc w:val="center"/>
              <w:rPr>
                <w:sz w:val="28"/>
                <w:szCs w:val="28"/>
              </w:rPr>
            </w:pPr>
          </w:p>
        </w:tc>
      </w:tr>
      <w:tr w:rsidR="0099064A" w:rsidRPr="000A6BD5" w:rsidTr="00DD78FC">
        <w:tc>
          <w:tcPr>
            <w:tcW w:w="568" w:type="dxa"/>
          </w:tcPr>
          <w:p w:rsidR="0099064A" w:rsidRPr="000A6BD5" w:rsidRDefault="0099064A" w:rsidP="0099064A">
            <w:pPr>
              <w:pStyle w:val="af3"/>
              <w:numPr>
                <w:ilvl w:val="0"/>
                <w:numId w:val="22"/>
              </w:numPr>
              <w:suppressAutoHyphens w:val="0"/>
              <w:spacing w:line="360" w:lineRule="auto"/>
              <w:contextualSpacing/>
              <w:jc w:val="center"/>
              <w:rPr>
                <w:sz w:val="28"/>
                <w:szCs w:val="28"/>
              </w:rPr>
            </w:pPr>
          </w:p>
        </w:tc>
        <w:tc>
          <w:tcPr>
            <w:tcW w:w="2126" w:type="dxa"/>
          </w:tcPr>
          <w:p w:rsidR="0099064A" w:rsidRPr="000A6BD5" w:rsidRDefault="0099064A" w:rsidP="0099064A">
            <w:pPr>
              <w:spacing w:line="360" w:lineRule="auto"/>
              <w:jc w:val="both"/>
              <w:rPr>
                <w:sz w:val="28"/>
                <w:szCs w:val="28"/>
              </w:rPr>
            </w:pPr>
          </w:p>
        </w:tc>
        <w:tc>
          <w:tcPr>
            <w:tcW w:w="993" w:type="dxa"/>
          </w:tcPr>
          <w:p w:rsidR="0099064A" w:rsidRDefault="0099064A" w:rsidP="0099064A">
            <w:pPr>
              <w:jc w:val="center"/>
            </w:pPr>
          </w:p>
        </w:tc>
        <w:tc>
          <w:tcPr>
            <w:tcW w:w="992" w:type="dxa"/>
          </w:tcPr>
          <w:p w:rsidR="0099064A" w:rsidRDefault="0099064A" w:rsidP="0099064A">
            <w:pPr>
              <w:jc w:val="center"/>
            </w:pPr>
          </w:p>
        </w:tc>
        <w:tc>
          <w:tcPr>
            <w:tcW w:w="1134" w:type="dxa"/>
          </w:tcPr>
          <w:p w:rsidR="0099064A" w:rsidRPr="000A6BD5" w:rsidRDefault="0099064A" w:rsidP="0099064A">
            <w:pPr>
              <w:spacing w:line="360" w:lineRule="auto"/>
              <w:jc w:val="center"/>
              <w:rPr>
                <w:sz w:val="28"/>
                <w:szCs w:val="28"/>
              </w:rPr>
            </w:pPr>
          </w:p>
        </w:tc>
        <w:tc>
          <w:tcPr>
            <w:tcW w:w="709" w:type="dxa"/>
          </w:tcPr>
          <w:p w:rsidR="0099064A" w:rsidRPr="000A6BD5" w:rsidRDefault="0099064A" w:rsidP="0099064A">
            <w:pPr>
              <w:spacing w:line="360" w:lineRule="auto"/>
              <w:jc w:val="center"/>
              <w:rPr>
                <w:sz w:val="28"/>
                <w:szCs w:val="28"/>
              </w:rPr>
            </w:pPr>
          </w:p>
        </w:tc>
        <w:tc>
          <w:tcPr>
            <w:tcW w:w="850" w:type="dxa"/>
          </w:tcPr>
          <w:p w:rsidR="0099064A" w:rsidRPr="000A6BD5" w:rsidRDefault="0099064A" w:rsidP="0099064A">
            <w:pPr>
              <w:spacing w:line="360" w:lineRule="auto"/>
              <w:jc w:val="center"/>
              <w:rPr>
                <w:sz w:val="28"/>
                <w:szCs w:val="28"/>
              </w:rPr>
            </w:pPr>
          </w:p>
        </w:tc>
        <w:tc>
          <w:tcPr>
            <w:tcW w:w="1559" w:type="dxa"/>
          </w:tcPr>
          <w:p w:rsidR="0099064A" w:rsidRPr="000A6BD5" w:rsidRDefault="0099064A" w:rsidP="0099064A">
            <w:pPr>
              <w:spacing w:line="360" w:lineRule="auto"/>
              <w:jc w:val="center"/>
              <w:rPr>
                <w:sz w:val="28"/>
                <w:szCs w:val="28"/>
              </w:rPr>
            </w:pPr>
          </w:p>
        </w:tc>
        <w:tc>
          <w:tcPr>
            <w:tcW w:w="1701" w:type="dxa"/>
          </w:tcPr>
          <w:p w:rsidR="0099064A" w:rsidRPr="000A6BD5" w:rsidRDefault="0099064A" w:rsidP="0099064A">
            <w:pPr>
              <w:spacing w:line="360" w:lineRule="auto"/>
              <w:jc w:val="center"/>
              <w:rPr>
                <w:sz w:val="28"/>
                <w:szCs w:val="28"/>
              </w:rPr>
            </w:pPr>
          </w:p>
        </w:tc>
      </w:tr>
      <w:tr w:rsidR="0099064A" w:rsidRPr="000A6BD5" w:rsidTr="00DD78FC">
        <w:tc>
          <w:tcPr>
            <w:tcW w:w="568" w:type="dxa"/>
          </w:tcPr>
          <w:p w:rsidR="0099064A" w:rsidRPr="000A6BD5" w:rsidRDefault="0099064A" w:rsidP="0099064A">
            <w:pPr>
              <w:pStyle w:val="af3"/>
              <w:numPr>
                <w:ilvl w:val="0"/>
                <w:numId w:val="22"/>
              </w:numPr>
              <w:suppressAutoHyphens w:val="0"/>
              <w:spacing w:line="360" w:lineRule="auto"/>
              <w:contextualSpacing/>
              <w:jc w:val="center"/>
              <w:rPr>
                <w:sz w:val="28"/>
                <w:szCs w:val="28"/>
              </w:rPr>
            </w:pPr>
          </w:p>
        </w:tc>
        <w:tc>
          <w:tcPr>
            <w:tcW w:w="2126" w:type="dxa"/>
          </w:tcPr>
          <w:p w:rsidR="0099064A" w:rsidRPr="000A6BD5" w:rsidRDefault="0099064A" w:rsidP="0099064A">
            <w:pPr>
              <w:spacing w:line="360" w:lineRule="auto"/>
              <w:jc w:val="both"/>
              <w:rPr>
                <w:sz w:val="28"/>
                <w:szCs w:val="28"/>
              </w:rPr>
            </w:pPr>
          </w:p>
        </w:tc>
        <w:tc>
          <w:tcPr>
            <w:tcW w:w="993" w:type="dxa"/>
          </w:tcPr>
          <w:p w:rsidR="0099064A" w:rsidRDefault="0099064A" w:rsidP="0099064A">
            <w:pPr>
              <w:jc w:val="center"/>
            </w:pPr>
          </w:p>
        </w:tc>
        <w:tc>
          <w:tcPr>
            <w:tcW w:w="992" w:type="dxa"/>
          </w:tcPr>
          <w:p w:rsidR="0099064A" w:rsidRDefault="0099064A" w:rsidP="0099064A">
            <w:pPr>
              <w:jc w:val="center"/>
            </w:pPr>
          </w:p>
        </w:tc>
        <w:tc>
          <w:tcPr>
            <w:tcW w:w="1134" w:type="dxa"/>
          </w:tcPr>
          <w:p w:rsidR="0099064A" w:rsidRPr="000A6BD5" w:rsidRDefault="0099064A" w:rsidP="0099064A">
            <w:pPr>
              <w:spacing w:line="360" w:lineRule="auto"/>
              <w:jc w:val="center"/>
              <w:rPr>
                <w:sz w:val="28"/>
                <w:szCs w:val="28"/>
              </w:rPr>
            </w:pPr>
          </w:p>
        </w:tc>
        <w:tc>
          <w:tcPr>
            <w:tcW w:w="709" w:type="dxa"/>
          </w:tcPr>
          <w:p w:rsidR="0099064A" w:rsidRPr="000A6BD5" w:rsidRDefault="0099064A" w:rsidP="0099064A">
            <w:pPr>
              <w:spacing w:line="360" w:lineRule="auto"/>
              <w:jc w:val="center"/>
              <w:rPr>
                <w:sz w:val="28"/>
                <w:szCs w:val="28"/>
              </w:rPr>
            </w:pPr>
          </w:p>
        </w:tc>
        <w:tc>
          <w:tcPr>
            <w:tcW w:w="850" w:type="dxa"/>
          </w:tcPr>
          <w:p w:rsidR="0099064A" w:rsidRPr="000A6BD5" w:rsidRDefault="0099064A" w:rsidP="0099064A">
            <w:pPr>
              <w:spacing w:line="360" w:lineRule="auto"/>
              <w:jc w:val="center"/>
              <w:rPr>
                <w:sz w:val="28"/>
                <w:szCs w:val="28"/>
              </w:rPr>
            </w:pPr>
          </w:p>
        </w:tc>
        <w:tc>
          <w:tcPr>
            <w:tcW w:w="1559" w:type="dxa"/>
          </w:tcPr>
          <w:p w:rsidR="0099064A" w:rsidRPr="000A6BD5" w:rsidRDefault="0099064A" w:rsidP="0099064A">
            <w:pPr>
              <w:spacing w:line="360" w:lineRule="auto"/>
              <w:jc w:val="center"/>
              <w:rPr>
                <w:sz w:val="28"/>
                <w:szCs w:val="28"/>
              </w:rPr>
            </w:pPr>
          </w:p>
        </w:tc>
        <w:tc>
          <w:tcPr>
            <w:tcW w:w="1701" w:type="dxa"/>
          </w:tcPr>
          <w:p w:rsidR="0099064A" w:rsidRPr="000A6BD5" w:rsidRDefault="0099064A" w:rsidP="0099064A">
            <w:pPr>
              <w:spacing w:line="360" w:lineRule="auto"/>
              <w:jc w:val="center"/>
              <w:rPr>
                <w:sz w:val="28"/>
                <w:szCs w:val="28"/>
              </w:rPr>
            </w:pPr>
          </w:p>
        </w:tc>
      </w:tr>
      <w:tr w:rsidR="0099064A" w:rsidRPr="000A6BD5" w:rsidTr="00DD78FC">
        <w:tc>
          <w:tcPr>
            <w:tcW w:w="568" w:type="dxa"/>
          </w:tcPr>
          <w:p w:rsidR="0099064A" w:rsidRPr="000A6BD5" w:rsidRDefault="0099064A" w:rsidP="0099064A">
            <w:pPr>
              <w:pStyle w:val="af3"/>
              <w:numPr>
                <w:ilvl w:val="0"/>
                <w:numId w:val="22"/>
              </w:numPr>
              <w:suppressAutoHyphens w:val="0"/>
              <w:spacing w:line="360" w:lineRule="auto"/>
              <w:contextualSpacing/>
              <w:jc w:val="center"/>
              <w:rPr>
                <w:sz w:val="28"/>
                <w:szCs w:val="28"/>
              </w:rPr>
            </w:pPr>
          </w:p>
        </w:tc>
        <w:tc>
          <w:tcPr>
            <w:tcW w:w="2126" w:type="dxa"/>
          </w:tcPr>
          <w:p w:rsidR="0099064A" w:rsidRPr="000A6BD5" w:rsidRDefault="0099064A" w:rsidP="0099064A">
            <w:pPr>
              <w:spacing w:line="360" w:lineRule="auto"/>
              <w:jc w:val="both"/>
              <w:rPr>
                <w:sz w:val="28"/>
                <w:szCs w:val="28"/>
              </w:rPr>
            </w:pPr>
          </w:p>
        </w:tc>
        <w:tc>
          <w:tcPr>
            <w:tcW w:w="993" w:type="dxa"/>
          </w:tcPr>
          <w:p w:rsidR="0099064A" w:rsidRDefault="0099064A" w:rsidP="0099064A">
            <w:pPr>
              <w:jc w:val="center"/>
            </w:pPr>
          </w:p>
        </w:tc>
        <w:tc>
          <w:tcPr>
            <w:tcW w:w="992" w:type="dxa"/>
          </w:tcPr>
          <w:p w:rsidR="0099064A" w:rsidRDefault="0099064A" w:rsidP="0099064A">
            <w:pPr>
              <w:jc w:val="center"/>
            </w:pPr>
          </w:p>
        </w:tc>
        <w:tc>
          <w:tcPr>
            <w:tcW w:w="1134" w:type="dxa"/>
          </w:tcPr>
          <w:p w:rsidR="0099064A" w:rsidRPr="000A6BD5" w:rsidRDefault="0099064A" w:rsidP="0099064A">
            <w:pPr>
              <w:spacing w:line="360" w:lineRule="auto"/>
              <w:jc w:val="center"/>
              <w:rPr>
                <w:sz w:val="28"/>
                <w:szCs w:val="28"/>
              </w:rPr>
            </w:pPr>
          </w:p>
        </w:tc>
        <w:tc>
          <w:tcPr>
            <w:tcW w:w="709" w:type="dxa"/>
          </w:tcPr>
          <w:p w:rsidR="0099064A" w:rsidRPr="000A6BD5" w:rsidRDefault="0099064A" w:rsidP="0099064A">
            <w:pPr>
              <w:spacing w:line="360" w:lineRule="auto"/>
              <w:jc w:val="center"/>
              <w:rPr>
                <w:sz w:val="28"/>
                <w:szCs w:val="28"/>
              </w:rPr>
            </w:pPr>
          </w:p>
        </w:tc>
        <w:tc>
          <w:tcPr>
            <w:tcW w:w="850" w:type="dxa"/>
          </w:tcPr>
          <w:p w:rsidR="0099064A" w:rsidRPr="000A6BD5" w:rsidRDefault="0099064A" w:rsidP="0099064A">
            <w:pPr>
              <w:spacing w:line="360" w:lineRule="auto"/>
              <w:jc w:val="center"/>
              <w:rPr>
                <w:sz w:val="28"/>
                <w:szCs w:val="28"/>
              </w:rPr>
            </w:pPr>
          </w:p>
        </w:tc>
        <w:tc>
          <w:tcPr>
            <w:tcW w:w="1559" w:type="dxa"/>
          </w:tcPr>
          <w:p w:rsidR="0099064A" w:rsidRPr="000A6BD5" w:rsidRDefault="0099064A" w:rsidP="0099064A">
            <w:pPr>
              <w:spacing w:line="360" w:lineRule="auto"/>
              <w:jc w:val="center"/>
              <w:rPr>
                <w:sz w:val="28"/>
                <w:szCs w:val="28"/>
              </w:rPr>
            </w:pPr>
          </w:p>
        </w:tc>
        <w:tc>
          <w:tcPr>
            <w:tcW w:w="1701" w:type="dxa"/>
          </w:tcPr>
          <w:p w:rsidR="0099064A" w:rsidRPr="000A6BD5" w:rsidRDefault="0099064A" w:rsidP="0099064A">
            <w:pPr>
              <w:spacing w:line="360" w:lineRule="auto"/>
              <w:jc w:val="center"/>
              <w:rPr>
                <w:sz w:val="28"/>
                <w:szCs w:val="28"/>
              </w:rPr>
            </w:pPr>
          </w:p>
        </w:tc>
      </w:tr>
      <w:tr w:rsidR="0099064A" w:rsidRPr="000A6BD5" w:rsidTr="00DD78FC">
        <w:tc>
          <w:tcPr>
            <w:tcW w:w="568" w:type="dxa"/>
          </w:tcPr>
          <w:p w:rsidR="0099064A" w:rsidRPr="000A6BD5" w:rsidRDefault="0099064A" w:rsidP="0099064A">
            <w:pPr>
              <w:pStyle w:val="af3"/>
              <w:numPr>
                <w:ilvl w:val="0"/>
                <w:numId w:val="22"/>
              </w:numPr>
              <w:suppressAutoHyphens w:val="0"/>
              <w:spacing w:line="360" w:lineRule="auto"/>
              <w:contextualSpacing/>
              <w:jc w:val="center"/>
              <w:rPr>
                <w:sz w:val="28"/>
                <w:szCs w:val="28"/>
              </w:rPr>
            </w:pPr>
          </w:p>
        </w:tc>
        <w:tc>
          <w:tcPr>
            <w:tcW w:w="2126" w:type="dxa"/>
          </w:tcPr>
          <w:p w:rsidR="0099064A" w:rsidRPr="000A6BD5" w:rsidRDefault="0099064A" w:rsidP="0099064A">
            <w:pPr>
              <w:spacing w:line="360" w:lineRule="auto"/>
              <w:jc w:val="both"/>
              <w:rPr>
                <w:sz w:val="28"/>
                <w:szCs w:val="28"/>
              </w:rPr>
            </w:pPr>
          </w:p>
        </w:tc>
        <w:tc>
          <w:tcPr>
            <w:tcW w:w="993" w:type="dxa"/>
          </w:tcPr>
          <w:p w:rsidR="0099064A" w:rsidRDefault="0099064A" w:rsidP="0099064A">
            <w:pPr>
              <w:jc w:val="center"/>
            </w:pPr>
          </w:p>
        </w:tc>
        <w:tc>
          <w:tcPr>
            <w:tcW w:w="992" w:type="dxa"/>
          </w:tcPr>
          <w:p w:rsidR="0099064A" w:rsidRDefault="0099064A" w:rsidP="0099064A">
            <w:pPr>
              <w:jc w:val="center"/>
            </w:pPr>
          </w:p>
        </w:tc>
        <w:tc>
          <w:tcPr>
            <w:tcW w:w="1134" w:type="dxa"/>
          </w:tcPr>
          <w:p w:rsidR="0099064A" w:rsidRPr="000A6BD5" w:rsidRDefault="0099064A" w:rsidP="0099064A">
            <w:pPr>
              <w:spacing w:line="360" w:lineRule="auto"/>
              <w:jc w:val="center"/>
              <w:rPr>
                <w:sz w:val="28"/>
                <w:szCs w:val="28"/>
              </w:rPr>
            </w:pPr>
          </w:p>
        </w:tc>
        <w:tc>
          <w:tcPr>
            <w:tcW w:w="709" w:type="dxa"/>
          </w:tcPr>
          <w:p w:rsidR="0099064A" w:rsidRPr="000A6BD5" w:rsidRDefault="0099064A" w:rsidP="0099064A">
            <w:pPr>
              <w:spacing w:line="360" w:lineRule="auto"/>
              <w:jc w:val="center"/>
              <w:rPr>
                <w:sz w:val="28"/>
                <w:szCs w:val="28"/>
              </w:rPr>
            </w:pPr>
          </w:p>
        </w:tc>
        <w:tc>
          <w:tcPr>
            <w:tcW w:w="850" w:type="dxa"/>
          </w:tcPr>
          <w:p w:rsidR="0099064A" w:rsidRPr="000A6BD5" w:rsidRDefault="0099064A" w:rsidP="0099064A">
            <w:pPr>
              <w:spacing w:line="360" w:lineRule="auto"/>
              <w:jc w:val="center"/>
              <w:rPr>
                <w:sz w:val="28"/>
                <w:szCs w:val="28"/>
              </w:rPr>
            </w:pPr>
          </w:p>
        </w:tc>
        <w:tc>
          <w:tcPr>
            <w:tcW w:w="1559" w:type="dxa"/>
          </w:tcPr>
          <w:p w:rsidR="0099064A" w:rsidRPr="000A6BD5" w:rsidRDefault="0099064A" w:rsidP="0099064A">
            <w:pPr>
              <w:spacing w:line="360" w:lineRule="auto"/>
              <w:jc w:val="center"/>
              <w:rPr>
                <w:sz w:val="28"/>
                <w:szCs w:val="28"/>
              </w:rPr>
            </w:pPr>
          </w:p>
        </w:tc>
        <w:tc>
          <w:tcPr>
            <w:tcW w:w="1701" w:type="dxa"/>
          </w:tcPr>
          <w:p w:rsidR="0099064A" w:rsidRPr="000A6BD5" w:rsidRDefault="0099064A" w:rsidP="0099064A">
            <w:pPr>
              <w:spacing w:line="360" w:lineRule="auto"/>
              <w:jc w:val="center"/>
              <w:rPr>
                <w:sz w:val="28"/>
                <w:szCs w:val="28"/>
              </w:rPr>
            </w:pPr>
          </w:p>
        </w:tc>
      </w:tr>
      <w:tr w:rsidR="0099064A" w:rsidRPr="000A6BD5" w:rsidTr="00DD78FC">
        <w:tc>
          <w:tcPr>
            <w:tcW w:w="568" w:type="dxa"/>
          </w:tcPr>
          <w:p w:rsidR="0099064A" w:rsidRPr="000A6BD5" w:rsidRDefault="0099064A" w:rsidP="0099064A">
            <w:pPr>
              <w:pStyle w:val="af3"/>
              <w:numPr>
                <w:ilvl w:val="0"/>
                <w:numId w:val="22"/>
              </w:numPr>
              <w:suppressAutoHyphens w:val="0"/>
              <w:spacing w:line="360" w:lineRule="auto"/>
              <w:contextualSpacing/>
              <w:jc w:val="center"/>
              <w:rPr>
                <w:sz w:val="28"/>
                <w:szCs w:val="28"/>
              </w:rPr>
            </w:pPr>
          </w:p>
        </w:tc>
        <w:tc>
          <w:tcPr>
            <w:tcW w:w="2126" w:type="dxa"/>
          </w:tcPr>
          <w:p w:rsidR="0099064A" w:rsidRPr="000A6BD5" w:rsidRDefault="0099064A" w:rsidP="0099064A">
            <w:pPr>
              <w:spacing w:line="360" w:lineRule="auto"/>
              <w:jc w:val="both"/>
              <w:rPr>
                <w:sz w:val="28"/>
                <w:szCs w:val="28"/>
              </w:rPr>
            </w:pPr>
          </w:p>
        </w:tc>
        <w:tc>
          <w:tcPr>
            <w:tcW w:w="993" w:type="dxa"/>
          </w:tcPr>
          <w:p w:rsidR="0099064A" w:rsidRPr="000A6BD5" w:rsidRDefault="0099064A" w:rsidP="0099064A">
            <w:pPr>
              <w:spacing w:line="360" w:lineRule="auto"/>
              <w:jc w:val="center"/>
              <w:rPr>
                <w:sz w:val="28"/>
                <w:szCs w:val="28"/>
              </w:rPr>
            </w:pPr>
          </w:p>
        </w:tc>
        <w:tc>
          <w:tcPr>
            <w:tcW w:w="992" w:type="dxa"/>
          </w:tcPr>
          <w:p w:rsidR="0099064A" w:rsidRDefault="0099064A" w:rsidP="0099064A">
            <w:pPr>
              <w:jc w:val="center"/>
            </w:pPr>
          </w:p>
        </w:tc>
        <w:tc>
          <w:tcPr>
            <w:tcW w:w="1134" w:type="dxa"/>
          </w:tcPr>
          <w:p w:rsidR="0099064A" w:rsidRPr="000A6BD5" w:rsidRDefault="0099064A" w:rsidP="0099064A">
            <w:pPr>
              <w:spacing w:line="360" w:lineRule="auto"/>
              <w:jc w:val="center"/>
              <w:rPr>
                <w:sz w:val="28"/>
                <w:szCs w:val="28"/>
              </w:rPr>
            </w:pPr>
          </w:p>
        </w:tc>
        <w:tc>
          <w:tcPr>
            <w:tcW w:w="709" w:type="dxa"/>
          </w:tcPr>
          <w:p w:rsidR="0099064A" w:rsidRPr="000A6BD5" w:rsidRDefault="0099064A" w:rsidP="0099064A">
            <w:pPr>
              <w:spacing w:line="360" w:lineRule="auto"/>
              <w:jc w:val="center"/>
              <w:rPr>
                <w:sz w:val="28"/>
                <w:szCs w:val="28"/>
              </w:rPr>
            </w:pPr>
          </w:p>
        </w:tc>
        <w:tc>
          <w:tcPr>
            <w:tcW w:w="850" w:type="dxa"/>
          </w:tcPr>
          <w:p w:rsidR="0099064A" w:rsidRPr="000A6BD5" w:rsidRDefault="0099064A" w:rsidP="0099064A">
            <w:pPr>
              <w:spacing w:line="360" w:lineRule="auto"/>
              <w:jc w:val="center"/>
              <w:rPr>
                <w:sz w:val="28"/>
                <w:szCs w:val="28"/>
              </w:rPr>
            </w:pPr>
          </w:p>
        </w:tc>
        <w:tc>
          <w:tcPr>
            <w:tcW w:w="1559" w:type="dxa"/>
          </w:tcPr>
          <w:p w:rsidR="0099064A" w:rsidRPr="000A6BD5" w:rsidRDefault="0099064A" w:rsidP="0099064A">
            <w:pPr>
              <w:spacing w:line="360" w:lineRule="auto"/>
              <w:jc w:val="center"/>
              <w:rPr>
                <w:sz w:val="28"/>
                <w:szCs w:val="28"/>
              </w:rPr>
            </w:pPr>
          </w:p>
        </w:tc>
        <w:tc>
          <w:tcPr>
            <w:tcW w:w="1701" w:type="dxa"/>
          </w:tcPr>
          <w:p w:rsidR="0099064A" w:rsidRPr="000A6BD5" w:rsidRDefault="0099064A" w:rsidP="0099064A">
            <w:pPr>
              <w:spacing w:line="360" w:lineRule="auto"/>
              <w:jc w:val="center"/>
              <w:rPr>
                <w:sz w:val="28"/>
                <w:szCs w:val="28"/>
              </w:rPr>
            </w:pPr>
          </w:p>
        </w:tc>
      </w:tr>
      <w:tr w:rsidR="0099064A" w:rsidRPr="000A6BD5" w:rsidTr="00DD78FC">
        <w:tc>
          <w:tcPr>
            <w:tcW w:w="568" w:type="dxa"/>
          </w:tcPr>
          <w:p w:rsidR="0099064A" w:rsidRPr="000A6BD5" w:rsidRDefault="0099064A" w:rsidP="0099064A">
            <w:pPr>
              <w:pStyle w:val="af3"/>
              <w:numPr>
                <w:ilvl w:val="0"/>
                <w:numId w:val="22"/>
              </w:numPr>
              <w:suppressAutoHyphens w:val="0"/>
              <w:spacing w:line="360" w:lineRule="auto"/>
              <w:contextualSpacing/>
              <w:jc w:val="center"/>
              <w:rPr>
                <w:sz w:val="28"/>
                <w:szCs w:val="28"/>
              </w:rPr>
            </w:pPr>
          </w:p>
        </w:tc>
        <w:tc>
          <w:tcPr>
            <w:tcW w:w="2126" w:type="dxa"/>
          </w:tcPr>
          <w:p w:rsidR="0099064A" w:rsidRPr="000A6BD5" w:rsidRDefault="0099064A" w:rsidP="0099064A">
            <w:pPr>
              <w:spacing w:line="360" w:lineRule="auto"/>
              <w:jc w:val="both"/>
              <w:rPr>
                <w:sz w:val="28"/>
                <w:szCs w:val="28"/>
              </w:rPr>
            </w:pPr>
          </w:p>
        </w:tc>
        <w:tc>
          <w:tcPr>
            <w:tcW w:w="993" w:type="dxa"/>
          </w:tcPr>
          <w:p w:rsidR="0099064A" w:rsidRDefault="0099064A" w:rsidP="0099064A">
            <w:pPr>
              <w:jc w:val="center"/>
            </w:pPr>
          </w:p>
        </w:tc>
        <w:tc>
          <w:tcPr>
            <w:tcW w:w="992" w:type="dxa"/>
          </w:tcPr>
          <w:p w:rsidR="0099064A" w:rsidRDefault="0099064A" w:rsidP="0099064A">
            <w:pPr>
              <w:jc w:val="center"/>
            </w:pPr>
          </w:p>
        </w:tc>
        <w:tc>
          <w:tcPr>
            <w:tcW w:w="1134" w:type="dxa"/>
          </w:tcPr>
          <w:p w:rsidR="0099064A" w:rsidRPr="000A6BD5" w:rsidRDefault="0099064A" w:rsidP="0099064A">
            <w:pPr>
              <w:spacing w:line="360" w:lineRule="auto"/>
              <w:jc w:val="center"/>
              <w:rPr>
                <w:sz w:val="28"/>
                <w:szCs w:val="28"/>
              </w:rPr>
            </w:pPr>
          </w:p>
        </w:tc>
        <w:tc>
          <w:tcPr>
            <w:tcW w:w="709" w:type="dxa"/>
          </w:tcPr>
          <w:p w:rsidR="0099064A" w:rsidRPr="000A6BD5" w:rsidRDefault="0099064A" w:rsidP="0099064A">
            <w:pPr>
              <w:spacing w:line="360" w:lineRule="auto"/>
              <w:jc w:val="center"/>
              <w:rPr>
                <w:sz w:val="28"/>
                <w:szCs w:val="28"/>
              </w:rPr>
            </w:pPr>
          </w:p>
        </w:tc>
        <w:tc>
          <w:tcPr>
            <w:tcW w:w="850" w:type="dxa"/>
          </w:tcPr>
          <w:p w:rsidR="0099064A" w:rsidRPr="000A6BD5" w:rsidRDefault="0099064A" w:rsidP="0099064A">
            <w:pPr>
              <w:spacing w:line="360" w:lineRule="auto"/>
              <w:jc w:val="center"/>
              <w:rPr>
                <w:sz w:val="28"/>
                <w:szCs w:val="28"/>
              </w:rPr>
            </w:pPr>
          </w:p>
        </w:tc>
        <w:tc>
          <w:tcPr>
            <w:tcW w:w="1559" w:type="dxa"/>
          </w:tcPr>
          <w:p w:rsidR="0099064A" w:rsidRPr="000A6BD5" w:rsidRDefault="0099064A" w:rsidP="0099064A">
            <w:pPr>
              <w:spacing w:line="360" w:lineRule="auto"/>
              <w:jc w:val="center"/>
              <w:rPr>
                <w:sz w:val="28"/>
                <w:szCs w:val="28"/>
              </w:rPr>
            </w:pPr>
          </w:p>
        </w:tc>
        <w:tc>
          <w:tcPr>
            <w:tcW w:w="1701" w:type="dxa"/>
          </w:tcPr>
          <w:p w:rsidR="0099064A" w:rsidRPr="000A6BD5" w:rsidRDefault="0099064A" w:rsidP="0099064A">
            <w:pPr>
              <w:spacing w:line="360" w:lineRule="auto"/>
              <w:jc w:val="center"/>
              <w:rPr>
                <w:sz w:val="28"/>
                <w:szCs w:val="28"/>
              </w:rPr>
            </w:pPr>
          </w:p>
        </w:tc>
      </w:tr>
      <w:tr w:rsidR="0099064A" w:rsidRPr="000A6BD5" w:rsidTr="00DD78FC">
        <w:tc>
          <w:tcPr>
            <w:tcW w:w="568" w:type="dxa"/>
          </w:tcPr>
          <w:p w:rsidR="0099064A" w:rsidRPr="000A6BD5" w:rsidRDefault="0099064A" w:rsidP="0099064A">
            <w:pPr>
              <w:pStyle w:val="af3"/>
              <w:numPr>
                <w:ilvl w:val="0"/>
                <w:numId w:val="22"/>
              </w:numPr>
              <w:suppressAutoHyphens w:val="0"/>
              <w:spacing w:line="360" w:lineRule="auto"/>
              <w:contextualSpacing/>
              <w:jc w:val="center"/>
              <w:rPr>
                <w:sz w:val="28"/>
                <w:szCs w:val="28"/>
              </w:rPr>
            </w:pPr>
          </w:p>
        </w:tc>
        <w:tc>
          <w:tcPr>
            <w:tcW w:w="2126" w:type="dxa"/>
          </w:tcPr>
          <w:p w:rsidR="0099064A" w:rsidRPr="000A6BD5" w:rsidRDefault="0099064A" w:rsidP="0099064A">
            <w:pPr>
              <w:spacing w:line="360" w:lineRule="auto"/>
              <w:jc w:val="both"/>
              <w:rPr>
                <w:sz w:val="28"/>
                <w:szCs w:val="28"/>
              </w:rPr>
            </w:pPr>
          </w:p>
        </w:tc>
        <w:tc>
          <w:tcPr>
            <w:tcW w:w="993" w:type="dxa"/>
          </w:tcPr>
          <w:p w:rsidR="0099064A" w:rsidRDefault="0099064A" w:rsidP="0099064A">
            <w:pPr>
              <w:jc w:val="center"/>
            </w:pPr>
          </w:p>
        </w:tc>
        <w:tc>
          <w:tcPr>
            <w:tcW w:w="992" w:type="dxa"/>
          </w:tcPr>
          <w:p w:rsidR="0099064A" w:rsidRDefault="0099064A" w:rsidP="0099064A">
            <w:pPr>
              <w:jc w:val="center"/>
            </w:pPr>
          </w:p>
        </w:tc>
        <w:tc>
          <w:tcPr>
            <w:tcW w:w="1134" w:type="dxa"/>
          </w:tcPr>
          <w:p w:rsidR="0099064A" w:rsidRPr="000A6BD5" w:rsidRDefault="0099064A" w:rsidP="0099064A">
            <w:pPr>
              <w:spacing w:line="360" w:lineRule="auto"/>
              <w:jc w:val="center"/>
              <w:rPr>
                <w:sz w:val="28"/>
                <w:szCs w:val="28"/>
              </w:rPr>
            </w:pPr>
          </w:p>
        </w:tc>
        <w:tc>
          <w:tcPr>
            <w:tcW w:w="709" w:type="dxa"/>
          </w:tcPr>
          <w:p w:rsidR="0099064A" w:rsidRPr="000A6BD5" w:rsidRDefault="0099064A" w:rsidP="0099064A">
            <w:pPr>
              <w:spacing w:line="360" w:lineRule="auto"/>
              <w:jc w:val="center"/>
              <w:rPr>
                <w:sz w:val="28"/>
                <w:szCs w:val="28"/>
              </w:rPr>
            </w:pPr>
          </w:p>
        </w:tc>
        <w:tc>
          <w:tcPr>
            <w:tcW w:w="850" w:type="dxa"/>
          </w:tcPr>
          <w:p w:rsidR="0099064A" w:rsidRPr="000A6BD5" w:rsidRDefault="0099064A" w:rsidP="0099064A">
            <w:pPr>
              <w:spacing w:line="360" w:lineRule="auto"/>
              <w:jc w:val="center"/>
              <w:rPr>
                <w:sz w:val="28"/>
                <w:szCs w:val="28"/>
              </w:rPr>
            </w:pPr>
          </w:p>
        </w:tc>
        <w:tc>
          <w:tcPr>
            <w:tcW w:w="1559" w:type="dxa"/>
          </w:tcPr>
          <w:p w:rsidR="0099064A" w:rsidRPr="000A6BD5" w:rsidRDefault="0099064A" w:rsidP="0099064A">
            <w:pPr>
              <w:spacing w:line="360" w:lineRule="auto"/>
              <w:jc w:val="center"/>
              <w:rPr>
                <w:sz w:val="28"/>
                <w:szCs w:val="28"/>
              </w:rPr>
            </w:pPr>
          </w:p>
        </w:tc>
        <w:tc>
          <w:tcPr>
            <w:tcW w:w="1701" w:type="dxa"/>
          </w:tcPr>
          <w:p w:rsidR="0099064A" w:rsidRPr="000A6BD5" w:rsidRDefault="0099064A" w:rsidP="0099064A">
            <w:pPr>
              <w:spacing w:line="360" w:lineRule="auto"/>
              <w:jc w:val="center"/>
              <w:rPr>
                <w:sz w:val="28"/>
                <w:szCs w:val="28"/>
              </w:rPr>
            </w:pPr>
          </w:p>
        </w:tc>
      </w:tr>
      <w:tr w:rsidR="0099064A" w:rsidRPr="000A6BD5" w:rsidTr="00DD78FC">
        <w:tc>
          <w:tcPr>
            <w:tcW w:w="568" w:type="dxa"/>
          </w:tcPr>
          <w:p w:rsidR="0099064A" w:rsidRPr="000A6BD5" w:rsidRDefault="0099064A" w:rsidP="0099064A">
            <w:pPr>
              <w:spacing w:line="360" w:lineRule="auto"/>
              <w:jc w:val="center"/>
              <w:rPr>
                <w:sz w:val="28"/>
                <w:szCs w:val="28"/>
              </w:rPr>
            </w:pPr>
          </w:p>
        </w:tc>
        <w:tc>
          <w:tcPr>
            <w:tcW w:w="2126" w:type="dxa"/>
          </w:tcPr>
          <w:p w:rsidR="0099064A" w:rsidRPr="000A6BD5" w:rsidRDefault="0099064A" w:rsidP="0099064A">
            <w:pPr>
              <w:spacing w:line="360" w:lineRule="auto"/>
              <w:jc w:val="both"/>
              <w:rPr>
                <w:b/>
                <w:sz w:val="28"/>
                <w:szCs w:val="28"/>
              </w:rPr>
            </w:pPr>
            <w:r w:rsidRPr="000A6BD5">
              <w:rPr>
                <w:b/>
                <w:sz w:val="28"/>
                <w:szCs w:val="28"/>
              </w:rPr>
              <w:t>ИТОГО</w:t>
            </w:r>
          </w:p>
        </w:tc>
        <w:tc>
          <w:tcPr>
            <w:tcW w:w="993" w:type="dxa"/>
          </w:tcPr>
          <w:p w:rsidR="0099064A" w:rsidRPr="000A6BD5" w:rsidRDefault="0099064A" w:rsidP="0099064A">
            <w:pPr>
              <w:spacing w:line="360" w:lineRule="auto"/>
              <w:jc w:val="center"/>
              <w:rPr>
                <w:sz w:val="28"/>
                <w:szCs w:val="28"/>
              </w:rPr>
            </w:pPr>
          </w:p>
        </w:tc>
        <w:tc>
          <w:tcPr>
            <w:tcW w:w="992" w:type="dxa"/>
          </w:tcPr>
          <w:p w:rsidR="0099064A" w:rsidRPr="000A6BD5" w:rsidRDefault="0099064A" w:rsidP="0099064A">
            <w:pPr>
              <w:spacing w:line="360" w:lineRule="auto"/>
              <w:jc w:val="center"/>
              <w:rPr>
                <w:sz w:val="28"/>
                <w:szCs w:val="28"/>
              </w:rPr>
            </w:pPr>
          </w:p>
        </w:tc>
        <w:tc>
          <w:tcPr>
            <w:tcW w:w="1134" w:type="dxa"/>
          </w:tcPr>
          <w:p w:rsidR="0099064A" w:rsidRPr="000A6BD5" w:rsidRDefault="0099064A" w:rsidP="0099064A">
            <w:pPr>
              <w:spacing w:line="360" w:lineRule="auto"/>
              <w:jc w:val="center"/>
              <w:rPr>
                <w:sz w:val="28"/>
                <w:szCs w:val="28"/>
              </w:rPr>
            </w:pPr>
          </w:p>
        </w:tc>
        <w:tc>
          <w:tcPr>
            <w:tcW w:w="709" w:type="dxa"/>
          </w:tcPr>
          <w:p w:rsidR="0099064A" w:rsidRPr="000A6BD5" w:rsidRDefault="0099064A" w:rsidP="0099064A">
            <w:pPr>
              <w:spacing w:line="360" w:lineRule="auto"/>
              <w:jc w:val="center"/>
              <w:rPr>
                <w:sz w:val="28"/>
                <w:szCs w:val="28"/>
              </w:rPr>
            </w:pPr>
          </w:p>
        </w:tc>
        <w:tc>
          <w:tcPr>
            <w:tcW w:w="850" w:type="dxa"/>
          </w:tcPr>
          <w:p w:rsidR="0099064A" w:rsidRPr="000A6BD5" w:rsidRDefault="0099064A" w:rsidP="0099064A">
            <w:pPr>
              <w:spacing w:line="360" w:lineRule="auto"/>
              <w:jc w:val="center"/>
              <w:rPr>
                <w:sz w:val="28"/>
                <w:szCs w:val="28"/>
              </w:rPr>
            </w:pPr>
          </w:p>
        </w:tc>
        <w:tc>
          <w:tcPr>
            <w:tcW w:w="1559" w:type="dxa"/>
          </w:tcPr>
          <w:p w:rsidR="0099064A" w:rsidRPr="000A6BD5" w:rsidRDefault="0099064A" w:rsidP="0099064A">
            <w:pPr>
              <w:spacing w:line="360" w:lineRule="auto"/>
              <w:jc w:val="center"/>
              <w:rPr>
                <w:sz w:val="28"/>
                <w:szCs w:val="28"/>
              </w:rPr>
            </w:pPr>
          </w:p>
        </w:tc>
        <w:tc>
          <w:tcPr>
            <w:tcW w:w="1701" w:type="dxa"/>
          </w:tcPr>
          <w:p w:rsidR="0099064A" w:rsidRPr="000A6BD5" w:rsidRDefault="0099064A" w:rsidP="0099064A">
            <w:pPr>
              <w:spacing w:line="360" w:lineRule="auto"/>
              <w:jc w:val="center"/>
              <w:rPr>
                <w:sz w:val="28"/>
                <w:szCs w:val="28"/>
              </w:rPr>
            </w:pPr>
          </w:p>
        </w:tc>
      </w:tr>
    </w:tbl>
    <w:p w:rsidR="0021599F" w:rsidRDefault="0021599F" w:rsidP="0021599F">
      <w:pPr>
        <w:jc w:val="both"/>
        <w:rPr>
          <w:i/>
          <w:sz w:val="28"/>
          <w:szCs w:val="28"/>
        </w:rPr>
      </w:pPr>
    </w:p>
    <w:p w:rsidR="0021599F" w:rsidRDefault="0021599F" w:rsidP="0021599F">
      <w:pPr>
        <w:jc w:val="both"/>
        <w:rPr>
          <w:rStyle w:val="ab"/>
          <w:i w:val="0"/>
          <w:iCs w:val="0"/>
          <w:sz w:val="28"/>
          <w:szCs w:val="28"/>
        </w:rPr>
      </w:pPr>
      <w:r w:rsidRPr="003762A6">
        <w:rPr>
          <w:i/>
          <w:sz w:val="28"/>
          <w:szCs w:val="28"/>
        </w:rPr>
        <w:t>КТУ -</w:t>
      </w:r>
      <w:r w:rsidRPr="003762A6">
        <w:rPr>
          <w:rStyle w:val="ab"/>
          <w:i w:val="0"/>
          <w:sz w:val="28"/>
          <w:szCs w:val="28"/>
        </w:rPr>
        <w:t xml:space="preserve"> коэффициент трудового участия</w:t>
      </w:r>
    </w:p>
    <w:p w:rsidR="0021599F" w:rsidRPr="003762A6" w:rsidRDefault="0021599F" w:rsidP="0021599F">
      <w:pPr>
        <w:jc w:val="both"/>
        <w:rPr>
          <w:i/>
          <w:sz w:val="28"/>
          <w:szCs w:val="28"/>
        </w:rPr>
      </w:pPr>
      <w:r w:rsidRPr="003762A6">
        <w:rPr>
          <w:rStyle w:val="ab"/>
          <w:i w:val="0"/>
          <w:sz w:val="28"/>
          <w:szCs w:val="28"/>
        </w:rPr>
        <w:t xml:space="preserve">КП </w:t>
      </w:r>
      <w:r>
        <w:rPr>
          <w:rStyle w:val="ab"/>
          <w:i w:val="0"/>
          <w:sz w:val="28"/>
          <w:szCs w:val="28"/>
        </w:rPr>
        <w:t xml:space="preserve"> - </w:t>
      </w:r>
      <w:r w:rsidRPr="003762A6">
        <w:rPr>
          <w:rStyle w:val="ab"/>
          <w:i w:val="0"/>
          <w:sz w:val="28"/>
          <w:szCs w:val="28"/>
        </w:rPr>
        <w:t>коэффициент премирования</w:t>
      </w:r>
      <w:r>
        <w:rPr>
          <w:rStyle w:val="ab"/>
          <w:i w:val="0"/>
          <w:sz w:val="28"/>
          <w:szCs w:val="28"/>
        </w:rPr>
        <w:t xml:space="preserve"> = КТУ </w:t>
      </w:r>
      <w:proofErr w:type="spellStart"/>
      <w:r>
        <w:rPr>
          <w:rStyle w:val="ab"/>
          <w:i w:val="0"/>
          <w:sz w:val="28"/>
          <w:szCs w:val="28"/>
        </w:rPr>
        <w:t>х</w:t>
      </w:r>
      <w:proofErr w:type="spellEnd"/>
      <w:r>
        <w:rPr>
          <w:rStyle w:val="ab"/>
          <w:i w:val="0"/>
          <w:sz w:val="28"/>
          <w:szCs w:val="28"/>
        </w:rPr>
        <w:t xml:space="preserve"> кол-во баллов</w:t>
      </w:r>
    </w:p>
    <w:p w:rsidR="0021599F" w:rsidRDefault="0021599F" w:rsidP="0021599F">
      <w:pPr>
        <w:jc w:val="both"/>
        <w:rPr>
          <w:sz w:val="28"/>
          <w:szCs w:val="28"/>
        </w:rPr>
      </w:pPr>
      <w:proofErr w:type="spellStart"/>
      <w:r>
        <w:rPr>
          <w:rStyle w:val="ab"/>
          <w:i w:val="0"/>
          <w:sz w:val="28"/>
          <w:szCs w:val="28"/>
        </w:rPr>
        <w:t>Кпр</w:t>
      </w:r>
      <w:proofErr w:type="spellEnd"/>
      <w:r>
        <w:rPr>
          <w:rStyle w:val="ab"/>
          <w:i w:val="0"/>
          <w:sz w:val="28"/>
          <w:szCs w:val="28"/>
        </w:rPr>
        <w:t xml:space="preserve"> - к</w:t>
      </w:r>
      <w:r>
        <w:rPr>
          <w:sz w:val="28"/>
          <w:szCs w:val="28"/>
        </w:rPr>
        <w:t>оэффициент премии =  сумма КП всех работников</w:t>
      </w:r>
    </w:p>
    <w:p w:rsidR="0021599F" w:rsidRDefault="0021599F" w:rsidP="0021599F">
      <w:pPr>
        <w:jc w:val="both"/>
        <w:rPr>
          <w:sz w:val="28"/>
          <w:szCs w:val="28"/>
        </w:rPr>
      </w:pPr>
      <w:r>
        <w:rPr>
          <w:sz w:val="28"/>
          <w:szCs w:val="28"/>
        </w:rPr>
        <w:t>ОФ – общий фонд  руб.</w:t>
      </w:r>
    </w:p>
    <w:p w:rsidR="0021599F" w:rsidRPr="003762A6" w:rsidRDefault="0021599F" w:rsidP="0021599F">
      <w:pPr>
        <w:jc w:val="both"/>
        <w:rPr>
          <w:i/>
          <w:sz w:val="28"/>
          <w:szCs w:val="28"/>
        </w:rPr>
      </w:pPr>
      <w:r>
        <w:rPr>
          <w:sz w:val="28"/>
          <w:szCs w:val="28"/>
        </w:rPr>
        <w:t>ДС – денежная сумма = ОФ</w:t>
      </w:r>
      <w:proofErr w:type="gramStart"/>
      <w:r>
        <w:rPr>
          <w:sz w:val="28"/>
          <w:szCs w:val="28"/>
        </w:rPr>
        <w:t xml:space="preserve"> :</w:t>
      </w:r>
      <w:proofErr w:type="gramEnd"/>
      <w:r>
        <w:rPr>
          <w:sz w:val="28"/>
          <w:szCs w:val="28"/>
        </w:rPr>
        <w:t xml:space="preserve"> К</w:t>
      </w:r>
      <w:r w:rsidR="00DD78FC">
        <w:rPr>
          <w:sz w:val="28"/>
          <w:szCs w:val="28"/>
        </w:rPr>
        <w:t>ПР</w:t>
      </w:r>
      <w:r>
        <w:rPr>
          <w:sz w:val="28"/>
          <w:szCs w:val="28"/>
        </w:rPr>
        <w:t xml:space="preserve"> </w:t>
      </w:r>
    </w:p>
    <w:p w:rsidR="0021599F" w:rsidRDefault="0021599F" w:rsidP="0021599F">
      <w:pPr>
        <w:jc w:val="both"/>
        <w:rPr>
          <w:sz w:val="28"/>
          <w:szCs w:val="28"/>
        </w:rPr>
      </w:pPr>
      <w:r>
        <w:rPr>
          <w:sz w:val="28"/>
          <w:szCs w:val="28"/>
        </w:rPr>
        <w:t xml:space="preserve">Премия = ДС </w:t>
      </w:r>
      <w:proofErr w:type="spellStart"/>
      <w:r>
        <w:rPr>
          <w:sz w:val="28"/>
          <w:szCs w:val="28"/>
        </w:rPr>
        <w:t>х</w:t>
      </w:r>
      <w:proofErr w:type="spellEnd"/>
      <w:r>
        <w:rPr>
          <w:sz w:val="28"/>
          <w:szCs w:val="28"/>
        </w:rPr>
        <w:t xml:space="preserve"> КП </w:t>
      </w:r>
    </w:p>
    <w:p w:rsidR="0021599F" w:rsidRPr="001D58BE" w:rsidRDefault="0021599F" w:rsidP="0021599F">
      <w:pPr>
        <w:jc w:val="center"/>
        <w:rPr>
          <w:b/>
          <w:sz w:val="28"/>
          <w:szCs w:val="28"/>
        </w:rPr>
      </w:pPr>
    </w:p>
    <w:p w:rsidR="0021599F" w:rsidRPr="001D58BE" w:rsidRDefault="0021599F" w:rsidP="0021599F"/>
    <w:p w:rsidR="0021599F" w:rsidRPr="001D58BE" w:rsidRDefault="0021599F" w:rsidP="0021599F">
      <w:pPr>
        <w:spacing w:line="360" w:lineRule="auto"/>
        <w:rPr>
          <w:sz w:val="28"/>
          <w:szCs w:val="28"/>
        </w:rPr>
      </w:pPr>
      <w:r w:rsidRPr="001D58BE">
        <w:rPr>
          <w:sz w:val="28"/>
          <w:szCs w:val="28"/>
        </w:rPr>
        <w:t xml:space="preserve"> Председатель:               ____________________                    </w:t>
      </w:r>
    </w:p>
    <w:p w:rsidR="0021599F" w:rsidRPr="001D58BE" w:rsidRDefault="0021599F" w:rsidP="0021599F">
      <w:pPr>
        <w:spacing w:line="360" w:lineRule="auto"/>
        <w:rPr>
          <w:sz w:val="28"/>
          <w:szCs w:val="28"/>
        </w:rPr>
      </w:pPr>
      <w:r w:rsidRPr="001D58BE">
        <w:rPr>
          <w:sz w:val="28"/>
          <w:szCs w:val="28"/>
        </w:rPr>
        <w:t xml:space="preserve">Члены комиссии:           ____________________                   </w:t>
      </w:r>
    </w:p>
    <w:p w:rsidR="0021599F" w:rsidRPr="001D58BE" w:rsidRDefault="0021599F" w:rsidP="0021599F">
      <w:pPr>
        <w:spacing w:line="360" w:lineRule="auto"/>
        <w:rPr>
          <w:sz w:val="28"/>
          <w:szCs w:val="28"/>
        </w:rPr>
      </w:pPr>
      <w:r w:rsidRPr="001D58BE">
        <w:rPr>
          <w:sz w:val="28"/>
          <w:szCs w:val="28"/>
        </w:rPr>
        <w:t xml:space="preserve">                                         ____________________                   </w:t>
      </w:r>
    </w:p>
    <w:p w:rsidR="0021599F" w:rsidRPr="001D58BE" w:rsidRDefault="0021599F" w:rsidP="0021599F">
      <w:pPr>
        <w:spacing w:line="360" w:lineRule="auto"/>
        <w:rPr>
          <w:sz w:val="28"/>
          <w:szCs w:val="28"/>
        </w:rPr>
      </w:pPr>
      <w:r w:rsidRPr="001D58BE">
        <w:rPr>
          <w:sz w:val="28"/>
          <w:szCs w:val="28"/>
        </w:rPr>
        <w:t xml:space="preserve">                                        ____________________                    </w:t>
      </w:r>
    </w:p>
    <w:p w:rsidR="0021599F" w:rsidRDefault="0021599F" w:rsidP="0021599F">
      <w:r w:rsidRPr="001D58BE">
        <w:rPr>
          <w:sz w:val="28"/>
          <w:szCs w:val="28"/>
        </w:rPr>
        <w:t xml:space="preserve">                                        ____________________      </w:t>
      </w:r>
    </w:p>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F01100" w:rsidRDefault="00F01100" w:rsidP="00F01100">
      <w:pPr>
        <w:jc w:val="center"/>
      </w:pPr>
      <w:r>
        <w:t>Муниципальное бюджетное образовательное учреждение дополнительного образования детей  «Бокситогорский центр дополнительного образования детей»</w:t>
      </w:r>
    </w:p>
    <w:p w:rsidR="00F01100" w:rsidRDefault="00F01100" w:rsidP="00F01100">
      <w:pPr>
        <w:jc w:val="center"/>
      </w:pPr>
    </w:p>
    <w:p w:rsidR="00F01100" w:rsidRDefault="00F01100" w:rsidP="00F01100">
      <w:pPr>
        <w:jc w:val="center"/>
      </w:pPr>
      <w:r>
        <w:t>Протокол № 1</w:t>
      </w:r>
    </w:p>
    <w:p w:rsidR="00F01100" w:rsidRDefault="00F01100" w:rsidP="00F01100">
      <w:pPr>
        <w:jc w:val="center"/>
      </w:pPr>
      <w:r>
        <w:t xml:space="preserve">заседания комиссии по рассмотрению </w:t>
      </w:r>
      <w:proofErr w:type="gramStart"/>
      <w:r>
        <w:t>установленных</w:t>
      </w:r>
      <w:proofErr w:type="gramEnd"/>
      <w:r>
        <w:t xml:space="preserve"> </w:t>
      </w:r>
    </w:p>
    <w:p w:rsidR="00F01100" w:rsidRDefault="00F01100" w:rsidP="00F01100">
      <w:pPr>
        <w:jc w:val="center"/>
      </w:pPr>
      <w:r>
        <w:t>компенсационных и стимулирующих выплат</w:t>
      </w:r>
    </w:p>
    <w:p w:rsidR="00F01100" w:rsidRDefault="00F01100" w:rsidP="00F01100">
      <w:pPr>
        <w:jc w:val="center"/>
      </w:pPr>
    </w:p>
    <w:p w:rsidR="00F01100" w:rsidRDefault="00F01100" w:rsidP="00F01100">
      <w:pPr>
        <w:jc w:val="center"/>
      </w:pPr>
      <w:r>
        <w:t xml:space="preserve">30 сентября 2013 года                                                                                        </w:t>
      </w:r>
      <w:proofErr w:type="gramStart"/>
      <w:r>
        <w:t>г</w:t>
      </w:r>
      <w:proofErr w:type="gramEnd"/>
      <w:r>
        <w:t>. Бокситогорск</w:t>
      </w:r>
    </w:p>
    <w:p w:rsidR="00F01100" w:rsidRDefault="00F01100" w:rsidP="00F01100"/>
    <w:p w:rsidR="00F01100" w:rsidRDefault="00F01100" w:rsidP="00F01100">
      <w:r>
        <w:t>Всего членов комиссии: 7 человек</w:t>
      </w:r>
    </w:p>
    <w:p w:rsidR="00F01100" w:rsidRDefault="00F01100" w:rsidP="00F01100">
      <w:r>
        <w:t>Присутствовало на заседании: 7 человек</w:t>
      </w:r>
    </w:p>
    <w:p w:rsidR="00F01100" w:rsidRDefault="00F01100" w:rsidP="00F01100">
      <w:pPr>
        <w:shd w:val="clear" w:color="auto" w:fill="FFFFFF"/>
        <w:jc w:val="both"/>
        <w:rPr>
          <w:b/>
        </w:rPr>
      </w:pPr>
    </w:p>
    <w:p w:rsidR="00F01100" w:rsidRDefault="00F01100" w:rsidP="00F01100">
      <w:pPr>
        <w:jc w:val="center"/>
        <w:rPr>
          <w:b/>
        </w:rPr>
      </w:pPr>
      <w:r>
        <w:rPr>
          <w:b/>
        </w:rPr>
        <w:t>ПОВЕСТКА ДНЯ</w:t>
      </w:r>
    </w:p>
    <w:p w:rsidR="00F01100" w:rsidRDefault="00F01100" w:rsidP="00F01100">
      <w:pPr>
        <w:jc w:val="center"/>
        <w:rPr>
          <w:b/>
        </w:rPr>
      </w:pPr>
    </w:p>
    <w:p w:rsidR="00F01100" w:rsidRDefault="00F01100" w:rsidP="00F01100">
      <w:pPr>
        <w:numPr>
          <w:ilvl w:val="0"/>
          <w:numId w:val="35"/>
        </w:numPr>
        <w:shd w:val="clear" w:color="auto" w:fill="FFFFFF"/>
        <w:tabs>
          <w:tab w:val="num" w:pos="142"/>
          <w:tab w:val="left" w:pos="284"/>
        </w:tabs>
        <w:suppressAutoHyphens w:val="0"/>
        <w:ind w:left="0" w:firstLine="0"/>
        <w:jc w:val="both"/>
      </w:pPr>
      <w:r>
        <w:t>О выборах председателя и секретаря комиссии на 2013-2014 учебный год.</w:t>
      </w:r>
    </w:p>
    <w:p w:rsidR="00F01100" w:rsidRDefault="00F01100" w:rsidP="00F01100">
      <w:pPr>
        <w:numPr>
          <w:ilvl w:val="0"/>
          <w:numId w:val="35"/>
        </w:numPr>
        <w:shd w:val="clear" w:color="auto" w:fill="FFFFFF"/>
        <w:tabs>
          <w:tab w:val="num" w:pos="142"/>
          <w:tab w:val="left" w:pos="284"/>
        </w:tabs>
        <w:suppressAutoHyphens w:val="0"/>
        <w:ind w:left="0" w:firstLine="0"/>
        <w:jc w:val="both"/>
      </w:pPr>
      <w:r>
        <w:t>О распределении компенсационных и стимулирующих выплатах.</w:t>
      </w:r>
    </w:p>
    <w:p w:rsidR="00F01100" w:rsidRDefault="00F01100" w:rsidP="00F01100">
      <w:pPr>
        <w:shd w:val="clear" w:color="auto" w:fill="FFFFFF"/>
        <w:tabs>
          <w:tab w:val="left" w:pos="284"/>
        </w:tabs>
        <w:jc w:val="both"/>
      </w:pPr>
    </w:p>
    <w:p w:rsidR="00F01100" w:rsidRDefault="00F01100" w:rsidP="00F01100">
      <w:pPr>
        <w:jc w:val="center"/>
        <w:rPr>
          <w:b/>
        </w:rPr>
      </w:pPr>
    </w:p>
    <w:p w:rsidR="00F01100" w:rsidRDefault="00F01100" w:rsidP="00F01100">
      <w:pPr>
        <w:jc w:val="center"/>
        <w:rPr>
          <w:b/>
        </w:rPr>
      </w:pPr>
      <w:r>
        <w:rPr>
          <w:b/>
        </w:rPr>
        <w:t>ПО ПЕРВОМУ ВОПРОСУ</w:t>
      </w:r>
    </w:p>
    <w:p w:rsidR="00F01100" w:rsidRDefault="00F01100" w:rsidP="00F01100">
      <w:pPr>
        <w:jc w:val="both"/>
        <w:rPr>
          <w:b/>
        </w:rPr>
      </w:pPr>
      <w:r>
        <w:rPr>
          <w:b/>
        </w:rPr>
        <w:t xml:space="preserve">СЛУШАЛИ </w:t>
      </w:r>
    </w:p>
    <w:p w:rsidR="00F01100" w:rsidRDefault="00F01100" w:rsidP="00F01100">
      <w:pPr>
        <w:tabs>
          <w:tab w:val="left" w:pos="0"/>
        </w:tabs>
        <w:jc w:val="both"/>
      </w:pPr>
      <w:r>
        <w:t xml:space="preserve">1. </w:t>
      </w:r>
      <w:proofErr w:type="spellStart"/>
      <w:r>
        <w:t>Миловзорову</w:t>
      </w:r>
      <w:proofErr w:type="spellEnd"/>
      <w:r>
        <w:t xml:space="preserve"> О.В., председателя ПК.</w:t>
      </w:r>
    </w:p>
    <w:p w:rsidR="00F01100" w:rsidRDefault="00F01100" w:rsidP="00F01100">
      <w:pPr>
        <w:tabs>
          <w:tab w:val="left" w:pos="0"/>
        </w:tabs>
        <w:jc w:val="both"/>
      </w:pPr>
      <w:r>
        <w:t xml:space="preserve">Она предложила выбрать председателем – Соловьёва И.Ю.., секретарём – </w:t>
      </w:r>
      <w:proofErr w:type="spellStart"/>
      <w:r>
        <w:t>Хончеву</w:t>
      </w:r>
      <w:proofErr w:type="spellEnd"/>
      <w:r>
        <w:t xml:space="preserve"> О.В.</w:t>
      </w:r>
    </w:p>
    <w:p w:rsidR="00F01100" w:rsidRDefault="00F01100" w:rsidP="00F01100">
      <w:pPr>
        <w:jc w:val="both"/>
      </w:pPr>
    </w:p>
    <w:p w:rsidR="00F01100" w:rsidRDefault="00F01100" w:rsidP="00F01100">
      <w:pPr>
        <w:jc w:val="both"/>
        <w:rPr>
          <w:b/>
        </w:rPr>
      </w:pPr>
      <w:r>
        <w:rPr>
          <w:b/>
        </w:rPr>
        <w:t xml:space="preserve">ПОСТАНОВИЛИ </w:t>
      </w:r>
    </w:p>
    <w:p w:rsidR="00F01100" w:rsidRDefault="00F01100" w:rsidP="00F01100">
      <w:pPr>
        <w:tabs>
          <w:tab w:val="left" w:pos="284"/>
        </w:tabs>
        <w:ind w:right="141"/>
        <w:jc w:val="both"/>
      </w:pPr>
      <w:r>
        <w:t xml:space="preserve">1. </w:t>
      </w:r>
      <w:r>
        <w:rPr>
          <w:sz w:val="22"/>
          <w:szCs w:val="22"/>
        </w:rPr>
        <w:t xml:space="preserve">Избрать председателем комиссии – Соловьёва И.Ю.., секретарём – </w:t>
      </w:r>
      <w:proofErr w:type="spellStart"/>
      <w:r>
        <w:t>Хончеву</w:t>
      </w:r>
      <w:proofErr w:type="spellEnd"/>
      <w:r>
        <w:t xml:space="preserve"> О.В.</w:t>
      </w:r>
    </w:p>
    <w:p w:rsidR="00F01100" w:rsidRDefault="00F01100" w:rsidP="00F01100">
      <w:pPr>
        <w:shd w:val="clear" w:color="auto" w:fill="FFFFFF"/>
        <w:jc w:val="both"/>
      </w:pPr>
    </w:p>
    <w:p w:rsidR="00F01100" w:rsidRDefault="00F01100" w:rsidP="00F01100">
      <w:pPr>
        <w:shd w:val="clear" w:color="auto" w:fill="FFFFFF"/>
        <w:jc w:val="both"/>
      </w:pPr>
      <w:r>
        <w:t>Голосовали: «за» - 7 человек;  «против» - нет, «воздержались» - нет</w:t>
      </w:r>
    </w:p>
    <w:p w:rsidR="00F01100" w:rsidRDefault="00F01100" w:rsidP="00F01100">
      <w:pPr>
        <w:shd w:val="clear" w:color="auto" w:fill="FFFFFF"/>
        <w:jc w:val="both"/>
      </w:pPr>
    </w:p>
    <w:p w:rsidR="00F01100" w:rsidRDefault="00F01100" w:rsidP="00F01100">
      <w:pPr>
        <w:shd w:val="clear" w:color="auto" w:fill="FFFFFF"/>
        <w:jc w:val="both"/>
      </w:pPr>
      <w:r>
        <w:t>Принято:  единогласно.</w:t>
      </w:r>
    </w:p>
    <w:p w:rsidR="00F01100" w:rsidRDefault="00F01100" w:rsidP="00F01100">
      <w:pPr>
        <w:shd w:val="clear" w:color="auto" w:fill="FFFFFF"/>
        <w:jc w:val="both"/>
        <w:rPr>
          <w:color w:val="FF0000"/>
        </w:rPr>
      </w:pPr>
    </w:p>
    <w:p w:rsidR="00F01100" w:rsidRDefault="00F01100" w:rsidP="00F01100">
      <w:pPr>
        <w:jc w:val="center"/>
        <w:rPr>
          <w:b/>
        </w:rPr>
      </w:pPr>
      <w:r>
        <w:rPr>
          <w:b/>
        </w:rPr>
        <w:t>ПО ВТОРОМУ ВОПРОСУ</w:t>
      </w:r>
    </w:p>
    <w:p w:rsidR="00F01100" w:rsidRDefault="00F01100" w:rsidP="00F01100">
      <w:pPr>
        <w:jc w:val="both"/>
        <w:rPr>
          <w:b/>
        </w:rPr>
      </w:pPr>
      <w:r>
        <w:rPr>
          <w:b/>
        </w:rPr>
        <w:t xml:space="preserve">СЛУШАЛИ </w:t>
      </w:r>
    </w:p>
    <w:p w:rsidR="00F01100" w:rsidRDefault="00F01100" w:rsidP="00F01100">
      <w:pPr>
        <w:jc w:val="both"/>
        <w:rPr>
          <w:b/>
          <w:bCs/>
        </w:rPr>
      </w:pPr>
      <w:r>
        <w:t xml:space="preserve">1. </w:t>
      </w:r>
      <w:proofErr w:type="spellStart"/>
      <w:r>
        <w:t>Овчинникову</w:t>
      </w:r>
      <w:proofErr w:type="spellEnd"/>
      <w:r>
        <w:t xml:space="preserve"> И.В. о том, что </w:t>
      </w:r>
      <w:proofErr w:type="spellStart"/>
      <w:r>
        <w:t>надтарифный</w:t>
      </w:r>
      <w:proofErr w:type="spellEnd"/>
      <w:r>
        <w:t xml:space="preserve"> фонд составляет 30%, из них фиксированная часть средств направляется на выплату персональной надбавки за квалификационную категорию, остальная часть согласно тарификации направляется на выплаты стимулирующего характера педагогическим работникам и составляет </w:t>
      </w:r>
      <w:r>
        <w:rPr>
          <w:b/>
          <w:bCs/>
        </w:rPr>
        <w:t xml:space="preserve">- </w:t>
      </w:r>
      <w:r>
        <w:rPr>
          <w:bCs/>
        </w:rPr>
        <w:t>260804,4 руб</w:t>
      </w:r>
      <w:r>
        <w:rPr>
          <w:b/>
          <w:bCs/>
        </w:rPr>
        <w:t>.</w:t>
      </w:r>
    </w:p>
    <w:p w:rsidR="00F01100" w:rsidRDefault="00F01100" w:rsidP="00F01100">
      <w:pPr>
        <w:jc w:val="both"/>
      </w:pPr>
      <w:r>
        <w:t>Она предложила распределить деньги по трем группам:</w:t>
      </w:r>
    </w:p>
    <w:p w:rsidR="00F01100" w:rsidRDefault="00F01100" w:rsidP="00F01100">
      <w:pPr>
        <w:jc w:val="both"/>
      </w:pPr>
      <w:r>
        <w:t xml:space="preserve">80% - педагоги </w:t>
      </w:r>
      <w:proofErr w:type="spellStart"/>
      <w:r>
        <w:t>д</w:t>
      </w:r>
      <w:proofErr w:type="spellEnd"/>
      <w:r>
        <w:t>/о, педагоги- организаторы детских клубов, концертмейстеры;</w:t>
      </w:r>
    </w:p>
    <w:p w:rsidR="00F01100" w:rsidRDefault="00F01100" w:rsidP="00F01100">
      <w:pPr>
        <w:jc w:val="both"/>
      </w:pPr>
      <w:r>
        <w:t>10 % - педагоги-организаторы центра, методисты</w:t>
      </w:r>
    </w:p>
    <w:p w:rsidR="00F01100" w:rsidRDefault="00F01100" w:rsidP="00F01100">
      <w:pPr>
        <w:jc w:val="both"/>
      </w:pPr>
      <w:r>
        <w:t>10 % - методисты методического кабинета.</w:t>
      </w:r>
    </w:p>
    <w:p w:rsidR="00F01100" w:rsidRDefault="00F01100" w:rsidP="00F01100">
      <w:pPr>
        <w:jc w:val="both"/>
      </w:pPr>
      <w:r>
        <w:t>Премии за качество каждому работнику начисляется по набранным баллам в оценочных листах согласно Положению об оплате и стимулировании труда работников.</w:t>
      </w:r>
    </w:p>
    <w:p w:rsidR="00F01100" w:rsidRDefault="00F01100" w:rsidP="00F01100">
      <w:pPr>
        <w:jc w:val="both"/>
      </w:pPr>
    </w:p>
    <w:p w:rsidR="00F01100" w:rsidRDefault="00F01100" w:rsidP="00F01100">
      <w:pPr>
        <w:tabs>
          <w:tab w:val="left" w:pos="0"/>
        </w:tabs>
        <w:jc w:val="both"/>
        <w:rPr>
          <w:b/>
        </w:rPr>
      </w:pPr>
      <w:r>
        <w:rPr>
          <w:b/>
        </w:rPr>
        <w:t>ВЫСТУПИЛИ</w:t>
      </w:r>
    </w:p>
    <w:p w:rsidR="00F01100" w:rsidRDefault="00F01100" w:rsidP="00F01100">
      <w:pPr>
        <w:numPr>
          <w:ilvl w:val="0"/>
          <w:numId w:val="36"/>
        </w:numPr>
        <w:tabs>
          <w:tab w:val="left" w:pos="284"/>
        </w:tabs>
        <w:suppressAutoHyphens w:val="0"/>
        <w:ind w:left="0" w:firstLine="0"/>
        <w:jc w:val="both"/>
        <w:rPr>
          <w:bCs/>
        </w:rPr>
      </w:pPr>
      <w:proofErr w:type="gramStart"/>
      <w:r>
        <w:t>Попова Н.В., ознакомила с представленным сводными ведомостями для выплаты премии за качество работы</w:t>
      </w:r>
      <w:r>
        <w:rPr>
          <w:bCs/>
        </w:rPr>
        <w:t xml:space="preserve">. </w:t>
      </w:r>
      <w:proofErr w:type="gramEnd"/>
    </w:p>
    <w:p w:rsidR="00F01100" w:rsidRDefault="00F01100" w:rsidP="00F01100">
      <w:pPr>
        <w:numPr>
          <w:ilvl w:val="0"/>
          <w:numId w:val="36"/>
        </w:numPr>
        <w:tabs>
          <w:tab w:val="left" w:pos="284"/>
        </w:tabs>
        <w:suppressAutoHyphens w:val="0"/>
        <w:ind w:left="0" w:firstLine="0"/>
        <w:jc w:val="both"/>
      </w:pPr>
      <w:r>
        <w:lastRenderedPageBreak/>
        <w:t xml:space="preserve">Мишукова Н.А. – предложила из этого же фонда выплатить надбавки за разъездную работу и работу, не входящую в круг основных обязанностей. </w:t>
      </w:r>
    </w:p>
    <w:p w:rsidR="00F01100" w:rsidRDefault="00F01100" w:rsidP="00F01100">
      <w:pPr>
        <w:jc w:val="both"/>
      </w:pPr>
      <w:r>
        <w:t xml:space="preserve">3. </w:t>
      </w:r>
      <w:proofErr w:type="spellStart"/>
      <w:r>
        <w:t>Овчинникова</w:t>
      </w:r>
      <w:proofErr w:type="spellEnd"/>
      <w:r>
        <w:t xml:space="preserve"> И.В. – предложила из фонда экономии выплатить надбавку работникам за напряжённость и сложность работы.</w:t>
      </w:r>
    </w:p>
    <w:p w:rsidR="00F01100" w:rsidRDefault="00F01100" w:rsidP="00F01100">
      <w:pPr>
        <w:jc w:val="both"/>
      </w:pPr>
      <w:r>
        <w:t>4. Соловьёв И.Ю. предложил выплатить премию работникам центра (кроме педагогических работников) из фонда экономии.</w:t>
      </w:r>
    </w:p>
    <w:p w:rsidR="00F01100" w:rsidRDefault="00F01100" w:rsidP="00F01100">
      <w:pPr>
        <w:jc w:val="both"/>
        <w:rPr>
          <w:color w:val="FF0000"/>
        </w:rPr>
      </w:pPr>
    </w:p>
    <w:p w:rsidR="00F01100" w:rsidRDefault="00F01100" w:rsidP="00F01100">
      <w:pPr>
        <w:jc w:val="both"/>
        <w:rPr>
          <w:color w:val="FF0000"/>
        </w:rPr>
      </w:pPr>
    </w:p>
    <w:p w:rsidR="00F01100" w:rsidRDefault="00F01100" w:rsidP="00F01100">
      <w:pPr>
        <w:jc w:val="both"/>
        <w:rPr>
          <w:b/>
        </w:rPr>
      </w:pPr>
      <w:r>
        <w:rPr>
          <w:b/>
        </w:rPr>
        <w:t xml:space="preserve">ПОСТАНОВИЛИ </w:t>
      </w:r>
    </w:p>
    <w:p w:rsidR="00F01100" w:rsidRDefault="00F01100" w:rsidP="00F01100">
      <w:pPr>
        <w:jc w:val="both"/>
        <w:rPr>
          <w:bCs/>
        </w:rPr>
      </w:pPr>
      <w:r>
        <w:t>1. Согласовать представленные сводные ведомости</w:t>
      </w:r>
      <w:r>
        <w:rPr>
          <w:bCs/>
        </w:rPr>
        <w:t xml:space="preserve"> о премировании педагогических работников за август месяц.</w:t>
      </w:r>
    </w:p>
    <w:p w:rsidR="00F01100" w:rsidRDefault="00F01100" w:rsidP="00F01100">
      <w:pPr>
        <w:jc w:val="both"/>
        <w:rPr>
          <w:bCs/>
        </w:rPr>
      </w:pPr>
    </w:p>
    <w:p w:rsidR="00F01100" w:rsidRDefault="00F01100" w:rsidP="00F01100">
      <w:pPr>
        <w:spacing w:line="276" w:lineRule="auto"/>
        <w:jc w:val="both"/>
      </w:pPr>
      <w:r>
        <w:t>2.Согласовать сводную ведомость надбавок за напряженность, сложность работы, за работу, не входящую в круг основных обязанностей за сентябрь 2013 года.</w:t>
      </w:r>
    </w:p>
    <w:p w:rsidR="00F01100" w:rsidRDefault="00F01100" w:rsidP="00F01100">
      <w:pPr>
        <w:jc w:val="both"/>
      </w:pPr>
    </w:p>
    <w:p w:rsidR="00F01100" w:rsidRDefault="00F01100" w:rsidP="00F01100">
      <w:pPr>
        <w:jc w:val="both"/>
      </w:pPr>
      <w:r>
        <w:t>3. Выплатить премию работникам центра (кроме педагогических работников) из фонда экономии в заработную плату за октябрь.</w:t>
      </w:r>
    </w:p>
    <w:p w:rsidR="00F01100" w:rsidRDefault="00F01100" w:rsidP="00F01100">
      <w:pPr>
        <w:shd w:val="clear" w:color="auto" w:fill="FFFFFF"/>
        <w:jc w:val="both"/>
      </w:pPr>
    </w:p>
    <w:p w:rsidR="00F01100" w:rsidRDefault="00F01100" w:rsidP="00F01100">
      <w:pPr>
        <w:shd w:val="clear" w:color="auto" w:fill="FFFFFF"/>
        <w:jc w:val="both"/>
      </w:pPr>
    </w:p>
    <w:p w:rsidR="00F01100" w:rsidRDefault="00F01100" w:rsidP="00F01100">
      <w:pPr>
        <w:shd w:val="clear" w:color="auto" w:fill="FFFFFF"/>
        <w:jc w:val="both"/>
      </w:pPr>
      <w:r>
        <w:t>Голосовали: «за» - 7 человек;  «против» - нет, «воздержались» - нет</w:t>
      </w:r>
    </w:p>
    <w:p w:rsidR="00F01100" w:rsidRDefault="00F01100" w:rsidP="00F01100">
      <w:pPr>
        <w:shd w:val="clear" w:color="auto" w:fill="FFFFFF"/>
        <w:jc w:val="both"/>
      </w:pPr>
      <w:r>
        <w:t>Принято:  единогласно.</w:t>
      </w:r>
    </w:p>
    <w:p w:rsidR="00F01100" w:rsidRDefault="00F01100" w:rsidP="00F01100">
      <w:pPr>
        <w:shd w:val="clear" w:color="auto" w:fill="FFFFFF"/>
        <w:jc w:val="both"/>
      </w:pPr>
    </w:p>
    <w:p w:rsidR="00F01100" w:rsidRDefault="00F01100" w:rsidP="00F01100">
      <w:r>
        <w:t xml:space="preserve">         Председатель:                                                                                            И.Ю. Соловьёв </w:t>
      </w:r>
    </w:p>
    <w:p w:rsidR="00F01100" w:rsidRDefault="00F01100" w:rsidP="00F01100">
      <w:pPr>
        <w:jc w:val="center"/>
      </w:pPr>
    </w:p>
    <w:p w:rsidR="00F01100" w:rsidRDefault="00F01100" w:rsidP="00F01100">
      <w:pPr>
        <w:jc w:val="center"/>
        <w:rPr>
          <w:b/>
        </w:rPr>
      </w:pPr>
      <w:r>
        <w:t xml:space="preserve">         Секретарь:                                                                                                  О.В. </w:t>
      </w:r>
      <w:proofErr w:type="spellStart"/>
      <w:r>
        <w:t>Хончева</w:t>
      </w:r>
      <w:proofErr w:type="spellEnd"/>
    </w:p>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F01100" w:rsidRDefault="00F01100" w:rsidP="00F01100"/>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Default="0021599F" w:rsidP="00DE71D7"/>
    <w:p w:rsidR="0021599F" w:rsidRPr="00575864" w:rsidRDefault="0021599F" w:rsidP="0021599F">
      <w:pPr>
        <w:jc w:val="center"/>
      </w:pPr>
    </w:p>
    <w:p w:rsidR="0021599F" w:rsidRPr="00CA30CA" w:rsidRDefault="0021599F" w:rsidP="00DE71D7">
      <w:pPr>
        <w:rPr>
          <w:color w:val="FF0000"/>
        </w:rPr>
        <w:sectPr w:rsidR="0021599F" w:rsidRPr="00CA30CA" w:rsidSect="000F796D">
          <w:pgSz w:w="11906" w:h="16838"/>
          <w:pgMar w:top="737" w:right="707" w:bottom="737" w:left="1134" w:header="720" w:footer="720" w:gutter="0"/>
          <w:cols w:space="720"/>
          <w:docGrid w:linePitch="360"/>
        </w:sectPr>
      </w:pPr>
    </w:p>
    <w:p w:rsidR="00D34FE1" w:rsidRDefault="00F81167" w:rsidP="0021599F">
      <w:pPr>
        <w:jc w:val="both"/>
      </w:pPr>
      <w:r>
        <w:rPr>
          <w:sz w:val="28"/>
          <w:szCs w:val="28"/>
        </w:rPr>
        <w:lastRenderedPageBreak/>
        <w:t xml:space="preserve">                                                                                                            </w:t>
      </w:r>
    </w:p>
    <w:p w:rsidR="0021599F" w:rsidRDefault="0021599F" w:rsidP="0021599F">
      <w:pPr>
        <w:jc w:val="both"/>
        <w:rPr>
          <w:sz w:val="28"/>
          <w:szCs w:val="28"/>
        </w:rPr>
      </w:pPr>
      <w:r>
        <w:rPr>
          <w:sz w:val="28"/>
          <w:szCs w:val="28"/>
        </w:rPr>
        <w:t xml:space="preserve">                                                                                                            </w:t>
      </w:r>
      <w:r w:rsidRPr="00EE493C">
        <w:rPr>
          <w:sz w:val="28"/>
          <w:szCs w:val="28"/>
        </w:rPr>
        <w:t xml:space="preserve">Оценочный лист </w:t>
      </w:r>
    </w:p>
    <w:p w:rsidR="0021599F" w:rsidRPr="00EE493C" w:rsidRDefault="0021599F" w:rsidP="0021599F">
      <w:pPr>
        <w:jc w:val="both"/>
        <w:rPr>
          <w:sz w:val="28"/>
          <w:szCs w:val="28"/>
        </w:rPr>
      </w:pPr>
      <w:r>
        <w:rPr>
          <w:sz w:val="28"/>
          <w:szCs w:val="28"/>
        </w:rPr>
        <w:t xml:space="preserve">                           </w:t>
      </w:r>
      <w:r w:rsidRPr="00EE493C">
        <w:rPr>
          <w:sz w:val="28"/>
          <w:szCs w:val="28"/>
        </w:rPr>
        <w:t xml:space="preserve">педагога </w:t>
      </w:r>
      <w:r>
        <w:rPr>
          <w:sz w:val="28"/>
          <w:szCs w:val="28"/>
        </w:rPr>
        <w:t>- психолога</w:t>
      </w:r>
      <w:proofErr w:type="gramStart"/>
      <w:r w:rsidRPr="00EE493C">
        <w:rPr>
          <w:sz w:val="28"/>
          <w:szCs w:val="28"/>
        </w:rPr>
        <w:t xml:space="preserve"> </w:t>
      </w:r>
      <w:r>
        <w:rPr>
          <w:sz w:val="28"/>
          <w:szCs w:val="28"/>
        </w:rPr>
        <w:t>,</w:t>
      </w:r>
      <w:proofErr w:type="gramEnd"/>
      <w:r>
        <w:rPr>
          <w:sz w:val="28"/>
          <w:szCs w:val="28"/>
        </w:rPr>
        <w:t xml:space="preserve"> учителя-логопеда, учителя-дефектолога  </w:t>
      </w:r>
      <w:r w:rsidRPr="00EE493C">
        <w:rPr>
          <w:sz w:val="28"/>
          <w:szCs w:val="28"/>
        </w:rPr>
        <w:t>за _________________</w:t>
      </w:r>
      <w:r>
        <w:rPr>
          <w:sz w:val="28"/>
          <w:szCs w:val="28"/>
        </w:rPr>
        <w:t xml:space="preserve">_____ </w:t>
      </w:r>
      <w:r w:rsidRPr="00EE493C">
        <w:rPr>
          <w:sz w:val="28"/>
          <w:szCs w:val="28"/>
        </w:rPr>
        <w:t xml:space="preserve"> (месяц)</w:t>
      </w:r>
    </w:p>
    <w:p w:rsidR="0021599F" w:rsidRPr="00EE493C" w:rsidRDefault="0021599F" w:rsidP="0021599F">
      <w:pPr>
        <w:jc w:val="both"/>
        <w:rPr>
          <w:sz w:val="28"/>
          <w:szCs w:val="28"/>
        </w:rPr>
      </w:pPr>
      <w:r w:rsidRPr="00EE493C">
        <w:rPr>
          <w:sz w:val="28"/>
          <w:szCs w:val="28"/>
        </w:rPr>
        <w:t>ФИО педагога _____________________________________________</w:t>
      </w:r>
      <w:r>
        <w:rPr>
          <w:sz w:val="28"/>
          <w:szCs w:val="28"/>
        </w:rPr>
        <w:t>_____________________</w:t>
      </w:r>
      <w:r w:rsidRPr="00EE493C">
        <w:rPr>
          <w:sz w:val="28"/>
          <w:szCs w:val="28"/>
        </w:rPr>
        <w:t>__</w:t>
      </w:r>
    </w:p>
    <w:p w:rsidR="0021599F" w:rsidRPr="00EE493C" w:rsidRDefault="0021599F" w:rsidP="0021599F">
      <w:pPr>
        <w:jc w:val="both"/>
        <w:rPr>
          <w:sz w:val="28"/>
          <w:szCs w:val="28"/>
        </w:rPr>
      </w:pPr>
    </w:p>
    <w:tbl>
      <w:tblPr>
        <w:tblW w:w="15589" w:type="dxa"/>
        <w:tblInd w:w="-15" w:type="dxa"/>
        <w:tblLayout w:type="fixed"/>
        <w:tblLook w:val="0000"/>
      </w:tblPr>
      <w:tblGrid>
        <w:gridCol w:w="549"/>
        <w:gridCol w:w="6945"/>
        <w:gridCol w:w="1701"/>
        <w:gridCol w:w="4536"/>
        <w:gridCol w:w="1858"/>
      </w:tblGrid>
      <w:tr w:rsidR="0021599F" w:rsidRPr="00BA7E26"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snapToGrid w:val="0"/>
              <w:jc w:val="center"/>
              <w:rPr>
                <w:b/>
              </w:rPr>
            </w:pPr>
            <w:r w:rsidRPr="00465EA7">
              <w:rPr>
                <w:b/>
              </w:rPr>
              <w:t>№</w:t>
            </w:r>
          </w:p>
          <w:p w:rsidR="0021599F" w:rsidRPr="00465EA7" w:rsidRDefault="0021599F" w:rsidP="0099064A">
            <w:pPr>
              <w:jc w:val="center"/>
              <w:rPr>
                <w:b/>
              </w:rPr>
            </w:pPr>
            <w:proofErr w:type="spellStart"/>
            <w:proofErr w:type="gramStart"/>
            <w:r w:rsidRPr="00465EA7">
              <w:rPr>
                <w:b/>
              </w:rPr>
              <w:t>п</w:t>
            </w:r>
            <w:proofErr w:type="spellEnd"/>
            <w:proofErr w:type="gramEnd"/>
            <w:r w:rsidRPr="00465EA7">
              <w:rPr>
                <w:b/>
              </w:rPr>
              <w:t>/</w:t>
            </w:r>
            <w:proofErr w:type="spellStart"/>
            <w:r w:rsidRPr="00465EA7">
              <w:rPr>
                <w:b/>
              </w:rPr>
              <w:t>п</w:t>
            </w:r>
            <w:proofErr w:type="spellEnd"/>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center"/>
              <w:rPr>
                <w:b/>
              </w:rPr>
            </w:pPr>
            <w:r w:rsidRPr="00465EA7">
              <w:rPr>
                <w:b/>
                <w:sz w:val="22"/>
                <w:szCs w:val="22"/>
              </w:rPr>
              <w:t>Показатели эффективности</w:t>
            </w:r>
          </w:p>
          <w:p w:rsidR="0021599F" w:rsidRPr="00465EA7" w:rsidRDefault="0021599F" w:rsidP="0099064A">
            <w:pPr>
              <w:snapToGrid w:val="0"/>
              <w:jc w:val="center"/>
              <w:rPr>
                <w:b/>
              </w:rPr>
            </w:pPr>
            <w:r w:rsidRPr="00465EA7">
              <w:rPr>
                <w:b/>
                <w:sz w:val="22"/>
                <w:szCs w:val="22"/>
              </w:rPr>
              <w:t>(критерии деятельности)</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r w:rsidRPr="00465EA7">
              <w:rPr>
                <w:sz w:val="22"/>
                <w:szCs w:val="22"/>
              </w:rPr>
              <w:t>баллы</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jc w:val="center"/>
            </w:pPr>
            <w:r w:rsidRPr="00465EA7">
              <w:rPr>
                <w:sz w:val="22"/>
                <w:szCs w:val="22"/>
              </w:rPr>
              <w:t>Самоанализ  (заполняется педагогом)</w:t>
            </w: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rPr>
                <w:b/>
              </w:rPr>
            </w:pPr>
            <w:r w:rsidRPr="00465EA7">
              <w:rPr>
                <w:b/>
                <w:sz w:val="22"/>
                <w:szCs w:val="22"/>
              </w:rPr>
              <w:t>Кол-во баллов</w:t>
            </w:r>
          </w:p>
          <w:p w:rsidR="0021599F" w:rsidRPr="00465EA7" w:rsidRDefault="0021599F" w:rsidP="0099064A">
            <w:pPr>
              <w:jc w:val="center"/>
            </w:pPr>
            <w:r w:rsidRPr="00465EA7">
              <w:rPr>
                <w:sz w:val="22"/>
                <w:szCs w:val="22"/>
              </w:rPr>
              <w:t>(заполняется администрацией)</w:t>
            </w: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pPr>
            <w:r w:rsidRPr="00465EA7">
              <w:rPr>
                <w:sz w:val="22"/>
                <w:szCs w:val="22"/>
              </w:rPr>
              <w:t xml:space="preserve">Сохранность контингента  </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r w:rsidRPr="00465EA7">
              <w:rPr>
                <w:sz w:val="22"/>
                <w:szCs w:val="22"/>
              </w:rPr>
              <w:t>до100% -5 б.</w:t>
            </w:r>
          </w:p>
          <w:p w:rsidR="0021599F" w:rsidRPr="00465EA7" w:rsidRDefault="0021599F" w:rsidP="0099064A">
            <w:pPr>
              <w:snapToGrid w:val="0"/>
              <w:jc w:val="center"/>
            </w:pPr>
            <w:r w:rsidRPr="00465EA7">
              <w:rPr>
                <w:sz w:val="22"/>
                <w:szCs w:val="22"/>
              </w:rPr>
              <w:t>до90%-3 б.</w:t>
            </w:r>
          </w:p>
          <w:p w:rsidR="0021599F" w:rsidRPr="00465EA7" w:rsidRDefault="0021599F" w:rsidP="0099064A">
            <w:pPr>
              <w:snapToGrid w:val="0"/>
              <w:jc w:val="center"/>
            </w:pPr>
            <w:r w:rsidRPr="00465EA7">
              <w:rPr>
                <w:sz w:val="22"/>
                <w:szCs w:val="22"/>
              </w:rPr>
              <w:t>менее90%-0б.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pPr>
            <w:r w:rsidRPr="00465EA7">
              <w:rPr>
                <w:sz w:val="22"/>
                <w:szCs w:val="22"/>
              </w:rPr>
              <w:t xml:space="preserve">Отсутствие травм </w:t>
            </w:r>
            <w:proofErr w:type="gramStart"/>
            <w:r w:rsidRPr="00465EA7">
              <w:rPr>
                <w:sz w:val="22"/>
                <w:szCs w:val="22"/>
              </w:rPr>
              <w:t>у</w:t>
            </w:r>
            <w:proofErr w:type="gramEnd"/>
            <w:r w:rsidRPr="00465EA7">
              <w:rPr>
                <w:sz w:val="22"/>
                <w:szCs w:val="22"/>
              </w:rPr>
              <w:t xml:space="preserve"> обучающихся</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r w:rsidRPr="00465EA7">
              <w:rPr>
                <w:sz w:val="22"/>
                <w:szCs w:val="22"/>
              </w:rPr>
              <w:t>2 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pPr>
            <w:r w:rsidRPr="00465EA7">
              <w:rPr>
                <w:sz w:val="22"/>
                <w:szCs w:val="22"/>
              </w:rPr>
              <w:t>Отсутствие замечаний по соблюдению правил трудового распорядка, техники безопасности, обоснованных жалоб со стороны родителей, сотрудников</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r w:rsidRPr="00465EA7">
              <w:rPr>
                <w:sz w:val="22"/>
                <w:szCs w:val="22"/>
              </w:rPr>
              <w:t>5 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pPr>
            <w:r w:rsidRPr="00465EA7">
              <w:rPr>
                <w:sz w:val="22"/>
                <w:szCs w:val="22"/>
              </w:rPr>
              <w:t>Оформление закреплённых учебных помещений:  эстетическое</w:t>
            </w:r>
            <w:proofErr w:type="gramStart"/>
            <w:r w:rsidRPr="00465EA7">
              <w:rPr>
                <w:sz w:val="22"/>
                <w:szCs w:val="22"/>
              </w:rPr>
              <w:t xml:space="preserve"> ;</w:t>
            </w:r>
            <w:proofErr w:type="gramEnd"/>
            <w:r w:rsidRPr="00465EA7">
              <w:rPr>
                <w:sz w:val="22"/>
                <w:szCs w:val="22"/>
              </w:rPr>
              <w:t xml:space="preserve"> развивающее.</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r w:rsidRPr="00465EA7">
              <w:rPr>
                <w:sz w:val="22"/>
                <w:szCs w:val="22"/>
              </w:rPr>
              <w:t>2б.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pPr>
            <w:r w:rsidRPr="00465EA7">
              <w:rPr>
                <w:sz w:val="22"/>
                <w:szCs w:val="22"/>
              </w:rPr>
              <w:t>Наличие авторской программы, методики</w:t>
            </w:r>
          </w:p>
          <w:p w:rsidR="0021599F" w:rsidRPr="00465EA7" w:rsidRDefault="0021599F" w:rsidP="0099064A">
            <w:pPr>
              <w:snapToGrid w:val="0"/>
              <w:jc w:val="both"/>
            </w:pP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r w:rsidRPr="00465EA7">
              <w:rPr>
                <w:sz w:val="22"/>
                <w:szCs w:val="22"/>
              </w:rPr>
              <w:t>5б.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pPr>
            <w:r w:rsidRPr="00465EA7">
              <w:rPr>
                <w:sz w:val="22"/>
                <w:szCs w:val="22"/>
              </w:rPr>
              <w:t>Распространение опыта: проведение открытых занятий, мастер-классов, участие в проведении круглых столов, семинаров, конференций:</w:t>
            </w:r>
          </w:p>
          <w:p w:rsidR="0021599F" w:rsidRPr="00465EA7" w:rsidRDefault="0021599F" w:rsidP="0099064A">
            <w:pPr>
              <w:snapToGrid w:val="0"/>
              <w:jc w:val="both"/>
            </w:pPr>
            <w:r w:rsidRPr="00465EA7">
              <w:rPr>
                <w:sz w:val="22"/>
                <w:szCs w:val="22"/>
              </w:rPr>
              <w:t>На уровне учреждения (</w:t>
            </w:r>
            <w:proofErr w:type="gramStart"/>
            <w:r w:rsidRPr="00465EA7">
              <w:rPr>
                <w:sz w:val="22"/>
                <w:szCs w:val="22"/>
              </w:rPr>
              <w:t>разовое</w:t>
            </w:r>
            <w:proofErr w:type="gramEnd"/>
            <w:r w:rsidRPr="00465EA7">
              <w:rPr>
                <w:sz w:val="22"/>
                <w:szCs w:val="22"/>
              </w:rPr>
              <w:t>)</w:t>
            </w:r>
          </w:p>
          <w:p w:rsidR="0021599F" w:rsidRPr="00465EA7" w:rsidRDefault="0021599F" w:rsidP="0099064A">
            <w:pPr>
              <w:snapToGrid w:val="0"/>
              <w:jc w:val="both"/>
            </w:pPr>
            <w:r w:rsidRPr="00465EA7">
              <w:rPr>
                <w:sz w:val="22"/>
                <w:szCs w:val="22"/>
              </w:rPr>
              <w:t>На муниципальном уровне (период 1уч</w:t>
            </w:r>
            <w:proofErr w:type="gramStart"/>
            <w:r w:rsidRPr="00465EA7">
              <w:rPr>
                <w:sz w:val="22"/>
                <w:szCs w:val="22"/>
              </w:rPr>
              <w:t>.г</w:t>
            </w:r>
            <w:proofErr w:type="gramEnd"/>
            <w:r w:rsidRPr="00465EA7">
              <w:rPr>
                <w:sz w:val="22"/>
                <w:szCs w:val="22"/>
              </w:rPr>
              <w:t>од)</w:t>
            </w:r>
          </w:p>
          <w:p w:rsidR="0021599F" w:rsidRPr="00465EA7" w:rsidRDefault="0021599F" w:rsidP="0099064A">
            <w:pPr>
              <w:snapToGrid w:val="0"/>
              <w:jc w:val="both"/>
            </w:pPr>
            <w:r w:rsidRPr="00465EA7">
              <w:rPr>
                <w:sz w:val="22"/>
                <w:szCs w:val="22"/>
              </w:rPr>
              <w:t>На региональном уровне (период 3уч</w:t>
            </w:r>
            <w:proofErr w:type="gramStart"/>
            <w:r w:rsidRPr="00465EA7">
              <w:rPr>
                <w:sz w:val="22"/>
                <w:szCs w:val="22"/>
              </w:rPr>
              <w:t>.г</w:t>
            </w:r>
            <w:proofErr w:type="gramEnd"/>
            <w:r w:rsidRPr="00465EA7">
              <w:rPr>
                <w:sz w:val="22"/>
                <w:szCs w:val="22"/>
              </w:rPr>
              <w:t>ода)</w:t>
            </w:r>
          </w:p>
          <w:p w:rsidR="0021599F" w:rsidRPr="00465EA7" w:rsidRDefault="0021599F" w:rsidP="0099064A">
            <w:pPr>
              <w:snapToGrid w:val="0"/>
              <w:jc w:val="both"/>
            </w:pPr>
            <w:r w:rsidRPr="00465EA7">
              <w:rPr>
                <w:sz w:val="22"/>
                <w:szCs w:val="22"/>
              </w:rPr>
              <w:t>(баллы суммируются)</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p w:rsidR="0021599F" w:rsidRPr="00465EA7" w:rsidRDefault="0021599F" w:rsidP="0099064A">
            <w:pPr>
              <w:snapToGrid w:val="0"/>
              <w:jc w:val="center"/>
            </w:pPr>
          </w:p>
          <w:p w:rsidR="0021599F" w:rsidRPr="00465EA7" w:rsidRDefault="0021599F" w:rsidP="0099064A">
            <w:pPr>
              <w:snapToGrid w:val="0"/>
              <w:jc w:val="center"/>
            </w:pPr>
          </w:p>
          <w:p w:rsidR="0021599F" w:rsidRPr="00465EA7" w:rsidRDefault="0021599F" w:rsidP="0099064A">
            <w:pPr>
              <w:snapToGrid w:val="0"/>
              <w:jc w:val="center"/>
            </w:pPr>
            <w:r w:rsidRPr="00465EA7">
              <w:rPr>
                <w:sz w:val="22"/>
                <w:szCs w:val="22"/>
              </w:rPr>
              <w:t>1б.</w:t>
            </w:r>
          </w:p>
          <w:p w:rsidR="0021599F" w:rsidRPr="00465EA7" w:rsidRDefault="0021599F" w:rsidP="0099064A">
            <w:pPr>
              <w:snapToGrid w:val="0"/>
              <w:jc w:val="center"/>
            </w:pPr>
            <w:r w:rsidRPr="00465EA7">
              <w:rPr>
                <w:sz w:val="22"/>
                <w:szCs w:val="22"/>
              </w:rPr>
              <w:t>5б.</w:t>
            </w:r>
          </w:p>
          <w:p w:rsidR="0021599F" w:rsidRPr="00465EA7" w:rsidRDefault="0021599F" w:rsidP="0099064A">
            <w:pPr>
              <w:snapToGrid w:val="0"/>
              <w:jc w:val="center"/>
            </w:pPr>
            <w:r w:rsidRPr="00465EA7">
              <w:rPr>
                <w:sz w:val="22"/>
                <w:szCs w:val="22"/>
              </w:rPr>
              <w:t>7б.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pPr>
            <w:r w:rsidRPr="00465EA7">
              <w:rPr>
                <w:sz w:val="22"/>
                <w:szCs w:val="22"/>
              </w:rPr>
              <w:t>Участие в семинарах, конференциях различного уровня</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r w:rsidRPr="00465EA7">
              <w:rPr>
                <w:sz w:val="22"/>
                <w:szCs w:val="22"/>
              </w:rPr>
              <w:t>2б.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pPr>
            <w:r w:rsidRPr="00465EA7">
              <w:rPr>
                <w:sz w:val="22"/>
                <w:szCs w:val="22"/>
              </w:rPr>
              <w:t>Наличие публикаций:</w:t>
            </w:r>
          </w:p>
          <w:p w:rsidR="0021599F" w:rsidRPr="00465EA7" w:rsidRDefault="0021599F" w:rsidP="0099064A">
            <w:pPr>
              <w:snapToGrid w:val="0"/>
              <w:jc w:val="both"/>
            </w:pPr>
            <w:r w:rsidRPr="00465EA7">
              <w:rPr>
                <w:sz w:val="22"/>
                <w:szCs w:val="22"/>
              </w:rPr>
              <w:t>На уровне учреждения (</w:t>
            </w:r>
            <w:proofErr w:type="gramStart"/>
            <w:r w:rsidRPr="00465EA7">
              <w:rPr>
                <w:sz w:val="22"/>
                <w:szCs w:val="22"/>
              </w:rPr>
              <w:t>разовое</w:t>
            </w:r>
            <w:proofErr w:type="gramEnd"/>
            <w:r w:rsidRPr="00465EA7">
              <w:rPr>
                <w:sz w:val="22"/>
                <w:szCs w:val="22"/>
              </w:rPr>
              <w:t>)</w:t>
            </w:r>
          </w:p>
          <w:p w:rsidR="0021599F" w:rsidRPr="00465EA7" w:rsidRDefault="0021599F" w:rsidP="0099064A">
            <w:pPr>
              <w:snapToGrid w:val="0"/>
              <w:jc w:val="both"/>
            </w:pPr>
            <w:r w:rsidRPr="00465EA7">
              <w:rPr>
                <w:sz w:val="22"/>
                <w:szCs w:val="22"/>
              </w:rPr>
              <w:t>На муниципальном уровне (период 1уч</w:t>
            </w:r>
            <w:proofErr w:type="gramStart"/>
            <w:r w:rsidRPr="00465EA7">
              <w:rPr>
                <w:sz w:val="22"/>
                <w:szCs w:val="22"/>
              </w:rPr>
              <w:t>.г</w:t>
            </w:r>
            <w:proofErr w:type="gramEnd"/>
            <w:r w:rsidRPr="00465EA7">
              <w:rPr>
                <w:sz w:val="22"/>
                <w:szCs w:val="22"/>
              </w:rPr>
              <w:t>од)</w:t>
            </w:r>
          </w:p>
          <w:p w:rsidR="0021599F" w:rsidRPr="00465EA7" w:rsidRDefault="0021599F" w:rsidP="0099064A">
            <w:pPr>
              <w:snapToGrid w:val="0"/>
              <w:jc w:val="both"/>
            </w:pPr>
            <w:r w:rsidRPr="00465EA7">
              <w:rPr>
                <w:sz w:val="22"/>
                <w:szCs w:val="22"/>
              </w:rPr>
              <w:t>На региональном уровне (период 3уч</w:t>
            </w:r>
            <w:proofErr w:type="gramStart"/>
            <w:r w:rsidRPr="00465EA7">
              <w:rPr>
                <w:sz w:val="22"/>
                <w:szCs w:val="22"/>
              </w:rPr>
              <w:t>.г</w:t>
            </w:r>
            <w:proofErr w:type="gramEnd"/>
            <w:r w:rsidRPr="00465EA7">
              <w:rPr>
                <w:sz w:val="22"/>
                <w:szCs w:val="22"/>
              </w:rPr>
              <w:t>ода)</w:t>
            </w:r>
          </w:p>
          <w:p w:rsidR="0021599F" w:rsidRPr="00465EA7" w:rsidRDefault="0021599F" w:rsidP="0099064A">
            <w:pPr>
              <w:snapToGrid w:val="0"/>
              <w:jc w:val="both"/>
            </w:pPr>
            <w:r w:rsidRPr="00465EA7">
              <w:rPr>
                <w:sz w:val="22"/>
                <w:szCs w:val="22"/>
              </w:rPr>
              <w:t>(баллы суммируются)</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p w:rsidR="0021599F" w:rsidRPr="00465EA7" w:rsidRDefault="0021599F" w:rsidP="0099064A">
            <w:pPr>
              <w:snapToGrid w:val="0"/>
              <w:jc w:val="center"/>
            </w:pPr>
            <w:r w:rsidRPr="00465EA7">
              <w:rPr>
                <w:sz w:val="22"/>
                <w:szCs w:val="22"/>
              </w:rPr>
              <w:t>1б.</w:t>
            </w:r>
          </w:p>
          <w:p w:rsidR="0021599F" w:rsidRPr="00465EA7" w:rsidRDefault="0021599F" w:rsidP="0099064A">
            <w:pPr>
              <w:snapToGrid w:val="0"/>
              <w:jc w:val="center"/>
            </w:pPr>
            <w:r w:rsidRPr="00465EA7">
              <w:rPr>
                <w:sz w:val="22"/>
                <w:szCs w:val="22"/>
              </w:rPr>
              <w:t>5б.</w:t>
            </w:r>
          </w:p>
          <w:p w:rsidR="0021599F" w:rsidRPr="00465EA7" w:rsidRDefault="0021599F" w:rsidP="0099064A">
            <w:pPr>
              <w:snapToGrid w:val="0"/>
              <w:jc w:val="center"/>
            </w:pPr>
            <w:r w:rsidRPr="00465EA7">
              <w:rPr>
                <w:sz w:val="22"/>
                <w:szCs w:val="22"/>
              </w:rPr>
              <w:t>7б.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rPr>
                <w:u w:val="single"/>
              </w:rPr>
            </w:pPr>
            <w:r w:rsidRPr="00465EA7">
              <w:rPr>
                <w:sz w:val="22"/>
                <w:szCs w:val="22"/>
              </w:rPr>
              <w:t xml:space="preserve">Участие в конкурсах: </w:t>
            </w:r>
            <w:r w:rsidRPr="00465EA7">
              <w:rPr>
                <w:sz w:val="22"/>
                <w:szCs w:val="22"/>
                <w:u w:val="single"/>
              </w:rPr>
              <w:t>(баллы суммируются)</w:t>
            </w:r>
          </w:p>
          <w:p w:rsidR="0021599F" w:rsidRPr="00465EA7" w:rsidRDefault="0021599F" w:rsidP="0099064A">
            <w:pPr>
              <w:snapToGrid w:val="0"/>
              <w:jc w:val="both"/>
            </w:pPr>
            <w:r w:rsidRPr="00465EA7">
              <w:rPr>
                <w:sz w:val="22"/>
                <w:szCs w:val="22"/>
              </w:rPr>
              <w:t xml:space="preserve"> на уровне учреждения  (период за 1 г.)</w:t>
            </w:r>
          </w:p>
          <w:p w:rsidR="0021599F" w:rsidRPr="00465EA7" w:rsidRDefault="0021599F" w:rsidP="0099064A">
            <w:pPr>
              <w:snapToGrid w:val="0"/>
              <w:jc w:val="both"/>
            </w:pPr>
            <w:r w:rsidRPr="00465EA7">
              <w:rPr>
                <w:sz w:val="22"/>
                <w:szCs w:val="22"/>
              </w:rPr>
              <w:t xml:space="preserve"> на муниципальном уровне (период за 2 г.)</w:t>
            </w:r>
          </w:p>
          <w:p w:rsidR="0021599F" w:rsidRPr="00465EA7" w:rsidRDefault="0021599F" w:rsidP="0099064A">
            <w:pPr>
              <w:snapToGrid w:val="0"/>
              <w:jc w:val="both"/>
            </w:pPr>
            <w:r w:rsidRPr="00465EA7">
              <w:rPr>
                <w:sz w:val="22"/>
                <w:szCs w:val="22"/>
              </w:rPr>
              <w:t xml:space="preserve"> на региональном уровне (период за 3 г.) </w:t>
            </w:r>
          </w:p>
          <w:p w:rsidR="0021599F" w:rsidRPr="00465EA7" w:rsidRDefault="0021599F" w:rsidP="0099064A">
            <w:pPr>
              <w:snapToGrid w:val="0"/>
              <w:jc w:val="both"/>
            </w:pPr>
            <w:r w:rsidRPr="00465EA7">
              <w:rPr>
                <w:sz w:val="22"/>
                <w:szCs w:val="22"/>
              </w:rPr>
              <w:t>на всероссийском уровне  (период за 5 л.)</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p w:rsidR="0021599F" w:rsidRPr="00465EA7" w:rsidRDefault="0021599F" w:rsidP="0099064A">
            <w:pPr>
              <w:snapToGrid w:val="0"/>
              <w:jc w:val="center"/>
            </w:pPr>
            <w:r w:rsidRPr="00465EA7">
              <w:rPr>
                <w:sz w:val="22"/>
                <w:szCs w:val="22"/>
              </w:rPr>
              <w:t>1б.</w:t>
            </w:r>
          </w:p>
          <w:p w:rsidR="0021599F" w:rsidRPr="00465EA7" w:rsidRDefault="0021599F" w:rsidP="0099064A">
            <w:pPr>
              <w:snapToGrid w:val="0"/>
              <w:jc w:val="center"/>
            </w:pPr>
            <w:r w:rsidRPr="00465EA7">
              <w:rPr>
                <w:sz w:val="22"/>
                <w:szCs w:val="22"/>
              </w:rPr>
              <w:t>5б.</w:t>
            </w:r>
          </w:p>
          <w:p w:rsidR="0021599F" w:rsidRPr="00465EA7" w:rsidRDefault="0021599F" w:rsidP="0099064A">
            <w:pPr>
              <w:snapToGrid w:val="0"/>
              <w:jc w:val="center"/>
            </w:pPr>
            <w:r w:rsidRPr="00465EA7">
              <w:rPr>
                <w:sz w:val="22"/>
                <w:szCs w:val="22"/>
              </w:rPr>
              <w:t>10б.</w:t>
            </w:r>
          </w:p>
          <w:p w:rsidR="0021599F" w:rsidRPr="00465EA7" w:rsidRDefault="0021599F" w:rsidP="0099064A">
            <w:pPr>
              <w:snapToGrid w:val="0"/>
              <w:jc w:val="center"/>
            </w:pPr>
            <w:r w:rsidRPr="00465EA7">
              <w:rPr>
                <w:sz w:val="22"/>
                <w:szCs w:val="22"/>
              </w:rPr>
              <w:t>15б.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pPr>
            <w:r w:rsidRPr="00465EA7">
              <w:rPr>
                <w:sz w:val="22"/>
                <w:szCs w:val="22"/>
              </w:rPr>
              <w:t>Наличие системы работы с документами:</w:t>
            </w:r>
          </w:p>
          <w:p w:rsidR="0021599F" w:rsidRPr="00465EA7" w:rsidRDefault="0021599F" w:rsidP="0099064A">
            <w:pPr>
              <w:pStyle w:val="a5"/>
              <w:spacing w:before="0" w:after="0"/>
              <w:jc w:val="both"/>
            </w:pPr>
            <w:r w:rsidRPr="00465EA7">
              <w:rPr>
                <w:sz w:val="22"/>
                <w:szCs w:val="22"/>
              </w:rPr>
              <w:lastRenderedPageBreak/>
              <w:t>отсутствие замечаний по своевременному ведению обязательной текущей документации</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p w:rsidR="0021599F" w:rsidRPr="00465EA7" w:rsidRDefault="0021599F" w:rsidP="0099064A">
            <w:pPr>
              <w:snapToGrid w:val="0"/>
              <w:jc w:val="center"/>
            </w:pPr>
            <w:r w:rsidRPr="00465EA7">
              <w:rPr>
                <w:sz w:val="22"/>
                <w:szCs w:val="22"/>
              </w:rPr>
              <w:lastRenderedPageBreak/>
              <w:t>5б.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CB7C40"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pStyle w:val="a5"/>
              <w:spacing w:before="0" w:after="0"/>
              <w:jc w:val="both"/>
            </w:pPr>
            <w:r w:rsidRPr="00465EA7">
              <w:rPr>
                <w:sz w:val="22"/>
                <w:szCs w:val="22"/>
              </w:rPr>
              <w:t>Применение информационных технологий в учебно-воспитательном процессе</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r w:rsidRPr="00465EA7">
              <w:rPr>
                <w:sz w:val="22"/>
                <w:szCs w:val="22"/>
              </w:rPr>
              <w:t>1б.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CB7C40"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jc w:val="both"/>
            </w:pPr>
            <w:r w:rsidRPr="00465EA7">
              <w:rPr>
                <w:sz w:val="22"/>
                <w:szCs w:val="22"/>
              </w:rPr>
              <w:t xml:space="preserve"> Динамика коррекционной помощи детям в соответствии с перспективным планом коррекционной работы</w:t>
            </w:r>
          </w:p>
          <w:p w:rsidR="0021599F" w:rsidRPr="00465EA7" w:rsidRDefault="0021599F" w:rsidP="0099064A">
            <w:pPr>
              <w:jc w:val="both"/>
            </w:pPr>
            <w:r w:rsidRPr="00465EA7">
              <w:rPr>
                <w:sz w:val="22"/>
                <w:szCs w:val="22"/>
              </w:rPr>
              <w:t>Прослеживается у 100% учащихся</w:t>
            </w:r>
          </w:p>
          <w:p w:rsidR="0021599F" w:rsidRPr="00465EA7" w:rsidRDefault="0021599F" w:rsidP="0099064A">
            <w:pPr>
              <w:jc w:val="both"/>
            </w:pPr>
            <w:r w:rsidRPr="00465EA7">
              <w:rPr>
                <w:sz w:val="22"/>
                <w:szCs w:val="22"/>
              </w:rPr>
              <w:t>Прослеживается у 70% учащихся</w:t>
            </w:r>
          </w:p>
          <w:p w:rsidR="0021599F" w:rsidRPr="00465EA7" w:rsidRDefault="0021599F" w:rsidP="0099064A">
            <w:pPr>
              <w:jc w:val="both"/>
            </w:pPr>
            <w:r w:rsidRPr="00465EA7">
              <w:rPr>
                <w:sz w:val="22"/>
                <w:szCs w:val="22"/>
              </w:rPr>
              <w:t>Прослеживается у 50% учащихся</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p w:rsidR="0021599F" w:rsidRPr="00465EA7" w:rsidRDefault="0021599F" w:rsidP="0099064A">
            <w:pPr>
              <w:snapToGrid w:val="0"/>
              <w:jc w:val="center"/>
            </w:pPr>
          </w:p>
          <w:p w:rsidR="0021599F" w:rsidRPr="00465EA7" w:rsidRDefault="0021599F" w:rsidP="0099064A">
            <w:pPr>
              <w:snapToGrid w:val="0"/>
              <w:jc w:val="center"/>
            </w:pPr>
            <w:r w:rsidRPr="00465EA7">
              <w:rPr>
                <w:sz w:val="22"/>
                <w:szCs w:val="22"/>
              </w:rPr>
              <w:t>5б.</w:t>
            </w:r>
          </w:p>
          <w:p w:rsidR="0021599F" w:rsidRPr="00465EA7" w:rsidRDefault="0021599F" w:rsidP="0099064A">
            <w:pPr>
              <w:snapToGrid w:val="0"/>
              <w:jc w:val="center"/>
            </w:pPr>
            <w:r w:rsidRPr="00465EA7">
              <w:rPr>
                <w:sz w:val="22"/>
                <w:szCs w:val="22"/>
              </w:rPr>
              <w:t>2б.</w:t>
            </w:r>
          </w:p>
          <w:p w:rsidR="0021599F" w:rsidRPr="00465EA7" w:rsidRDefault="0021599F" w:rsidP="0099064A">
            <w:pPr>
              <w:snapToGrid w:val="0"/>
              <w:jc w:val="center"/>
            </w:pPr>
            <w:r w:rsidRPr="00465EA7">
              <w:rPr>
                <w:sz w:val="22"/>
                <w:szCs w:val="22"/>
              </w:rPr>
              <w:t>1б.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CB7C40"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pPr>
            <w:r w:rsidRPr="00465EA7">
              <w:rPr>
                <w:sz w:val="22"/>
                <w:szCs w:val="22"/>
              </w:rPr>
              <w:t>Работа с родителями:</w:t>
            </w:r>
          </w:p>
          <w:p w:rsidR="0021599F" w:rsidRPr="00465EA7" w:rsidRDefault="0021599F" w:rsidP="0099064A">
            <w:pPr>
              <w:jc w:val="both"/>
            </w:pPr>
            <w:r w:rsidRPr="00465EA7">
              <w:rPr>
                <w:sz w:val="22"/>
                <w:szCs w:val="22"/>
              </w:rPr>
              <w:t xml:space="preserve">- организация индивидуальных консультаций </w:t>
            </w:r>
          </w:p>
          <w:p w:rsidR="0021599F" w:rsidRPr="00465EA7" w:rsidRDefault="0021599F" w:rsidP="0099064A">
            <w:pPr>
              <w:jc w:val="both"/>
            </w:pPr>
            <w:r w:rsidRPr="00465EA7">
              <w:rPr>
                <w:sz w:val="22"/>
                <w:szCs w:val="22"/>
              </w:rPr>
              <w:t xml:space="preserve">-проведение родительских собраний, открытых занятий для родителей </w:t>
            </w:r>
          </w:p>
          <w:p w:rsidR="0021599F" w:rsidRPr="00465EA7" w:rsidRDefault="0021599F" w:rsidP="0099064A">
            <w:pPr>
              <w:jc w:val="both"/>
            </w:pPr>
            <w:r w:rsidRPr="00465EA7">
              <w:rPr>
                <w:sz w:val="22"/>
                <w:szCs w:val="22"/>
              </w:rPr>
              <w:t xml:space="preserve">-привлечение родителей для оказания помощи в организации учебно-воспитательного процесса </w:t>
            </w:r>
          </w:p>
          <w:p w:rsidR="0021599F" w:rsidRPr="00465EA7" w:rsidRDefault="0021599F" w:rsidP="0099064A">
            <w:pPr>
              <w:jc w:val="both"/>
            </w:pPr>
            <w:r w:rsidRPr="00465EA7">
              <w:rPr>
                <w:sz w:val="22"/>
                <w:szCs w:val="22"/>
              </w:rPr>
              <w:t>(баллы суммируются)</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p w:rsidR="0021599F" w:rsidRPr="00465EA7" w:rsidRDefault="0021599F" w:rsidP="0099064A">
            <w:pPr>
              <w:snapToGrid w:val="0"/>
              <w:jc w:val="center"/>
            </w:pPr>
            <w:r w:rsidRPr="00465EA7">
              <w:rPr>
                <w:sz w:val="22"/>
                <w:szCs w:val="22"/>
              </w:rPr>
              <w:t>1б</w:t>
            </w:r>
          </w:p>
          <w:p w:rsidR="0021599F" w:rsidRPr="00465EA7" w:rsidRDefault="0021599F" w:rsidP="0099064A">
            <w:pPr>
              <w:snapToGrid w:val="0"/>
              <w:jc w:val="center"/>
            </w:pPr>
            <w:r w:rsidRPr="00465EA7">
              <w:rPr>
                <w:sz w:val="22"/>
                <w:szCs w:val="22"/>
              </w:rPr>
              <w:t>3б.</w:t>
            </w:r>
          </w:p>
          <w:p w:rsidR="0021599F" w:rsidRPr="00465EA7" w:rsidRDefault="0021599F" w:rsidP="0099064A">
            <w:pPr>
              <w:snapToGrid w:val="0"/>
              <w:jc w:val="center"/>
            </w:pPr>
          </w:p>
          <w:p w:rsidR="0021599F" w:rsidRPr="00465EA7" w:rsidRDefault="0021599F" w:rsidP="0099064A">
            <w:pPr>
              <w:snapToGrid w:val="0"/>
              <w:jc w:val="center"/>
            </w:pPr>
            <w:r w:rsidRPr="00465EA7">
              <w:rPr>
                <w:sz w:val="22"/>
                <w:szCs w:val="22"/>
              </w:rPr>
              <w:t>2б.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CB7C40" w:rsidTr="0099064A">
        <w:tc>
          <w:tcPr>
            <w:tcW w:w="549" w:type="dxa"/>
            <w:tcBorders>
              <w:top w:val="single" w:sz="4" w:space="0" w:color="000000"/>
              <w:left w:val="single" w:sz="4" w:space="0" w:color="000000"/>
              <w:bottom w:val="single" w:sz="4" w:space="0" w:color="000000"/>
            </w:tcBorders>
          </w:tcPr>
          <w:p w:rsidR="0021599F" w:rsidRPr="00465EA7" w:rsidRDefault="0021599F" w:rsidP="0099064A">
            <w:pPr>
              <w:numPr>
                <w:ilvl w:val="0"/>
                <w:numId w:val="15"/>
              </w:numPr>
              <w:snapToGrid w:val="0"/>
              <w:ind w:left="786"/>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pPr>
            <w:r w:rsidRPr="00465EA7">
              <w:rPr>
                <w:sz w:val="22"/>
                <w:szCs w:val="22"/>
              </w:rPr>
              <w:t xml:space="preserve">Участие в общественно-полезной жизни учреждения (подготовка кабинетов к новому учебному году, участие в субботнике, оказание платных услуг и т.д.) </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r w:rsidRPr="00465EA7">
              <w:rPr>
                <w:sz w:val="22"/>
                <w:szCs w:val="22"/>
              </w:rPr>
              <w:t>5б.</w:t>
            </w: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center"/>
            </w:pPr>
          </w:p>
        </w:tc>
      </w:tr>
      <w:tr w:rsidR="0021599F" w:rsidRPr="00CB7C40" w:rsidTr="0099064A">
        <w:trPr>
          <w:trHeight w:val="253"/>
        </w:trPr>
        <w:tc>
          <w:tcPr>
            <w:tcW w:w="549" w:type="dxa"/>
            <w:tcBorders>
              <w:top w:val="single" w:sz="4" w:space="0" w:color="000000"/>
              <w:left w:val="single" w:sz="4" w:space="0" w:color="000000"/>
              <w:bottom w:val="single" w:sz="4" w:space="0" w:color="000000"/>
            </w:tcBorders>
          </w:tcPr>
          <w:p w:rsidR="0021599F" w:rsidRPr="00465EA7" w:rsidRDefault="0021599F" w:rsidP="0099064A">
            <w:pPr>
              <w:snapToGrid w:val="0"/>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rPr>
                <w:b/>
              </w:rPr>
            </w:pPr>
            <w:r w:rsidRPr="00465EA7">
              <w:rPr>
                <w:b/>
                <w:sz w:val="22"/>
                <w:szCs w:val="22"/>
              </w:rPr>
              <w:t>ИТОГОВЫЙ РЕЗУЛЬТАТ/ максимальное кол-во баллов 100</w:t>
            </w:r>
          </w:p>
        </w:tc>
        <w:tc>
          <w:tcPr>
            <w:tcW w:w="1701"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4536" w:type="dxa"/>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right"/>
            </w:pPr>
            <w:r w:rsidRPr="00465EA7">
              <w:rPr>
                <w:sz w:val="22"/>
                <w:szCs w:val="22"/>
              </w:rPr>
              <w:t>бал.</w:t>
            </w:r>
          </w:p>
        </w:tc>
      </w:tr>
      <w:tr w:rsidR="0021599F" w:rsidRPr="00CB7C40" w:rsidTr="0099064A">
        <w:trPr>
          <w:trHeight w:val="253"/>
        </w:trPr>
        <w:tc>
          <w:tcPr>
            <w:tcW w:w="549" w:type="dxa"/>
            <w:tcBorders>
              <w:top w:val="single" w:sz="4" w:space="0" w:color="000000"/>
              <w:left w:val="single" w:sz="4" w:space="0" w:color="000000"/>
              <w:bottom w:val="single" w:sz="4" w:space="0" w:color="000000"/>
            </w:tcBorders>
          </w:tcPr>
          <w:p w:rsidR="0021599F" w:rsidRPr="00465EA7" w:rsidRDefault="0021599F" w:rsidP="0099064A">
            <w:pPr>
              <w:snapToGrid w:val="0"/>
              <w:jc w:val="both"/>
            </w:pPr>
          </w:p>
        </w:tc>
        <w:tc>
          <w:tcPr>
            <w:tcW w:w="6945" w:type="dxa"/>
            <w:tcBorders>
              <w:top w:val="single" w:sz="4" w:space="0" w:color="000000"/>
              <w:left w:val="single" w:sz="4" w:space="0" w:color="000000"/>
              <w:bottom w:val="single" w:sz="4" w:space="0" w:color="000000"/>
            </w:tcBorders>
          </w:tcPr>
          <w:p w:rsidR="0021599F" w:rsidRPr="00465EA7" w:rsidRDefault="0021599F" w:rsidP="0099064A">
            <w:pPr>
              <w:snapToGrid w:val="0"/>
              <w:jc w:val="both"/>
              <w:rPr>
                <w:b/>
              </w:rPr>
            </w:pPr>
            <w:r w:rsidRPr="00465EA7">
              <w:rPr>
                <w:b/>
                <w:sz w:val="22"/>
                <w:szCs w:val="22"/>
              </w:rPr>
              <w:t>Примечание</w:t>
            </w:r>
          </w:p>
        </w:tc>
        <w:tc>
          <w:tcPr>
            <w:tcW w:w="6237" w:type="dxa"/>
            <w:gridSpan w:val="2"/>
            <w:tcBorders>
              <w:top w:val="single" w:sz="4" w:space="0" w:color="000000"/>
              <w:left w:val="single" w:sz="4" w:space="0" w:color="000000"/>
              <w:bottom w:val="single" w:sz="4" w:space="0" w:color="000000"/>
            </w:tcBorders>
          </w:tcPr>
          <w:p w:rsidR="0021599F" w:rsidRPr="00465EA7"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465EA7" w:rsidRDefault="0021599F" w:rsidP="0099064A">
            <w:pPr>
              <w:snapToGrid w:val="0"/>
              <w:jc w:val="right"/>
            </w:pPr>
            <w:r w:rsidRPr="00465EA7">
              <w:rPr>
                <w:sz w:val="22"/>
                <w:szCs w:val="22"/>
              </w:rPr>
              <w:t>бал.</w:t>
            </w:r>
          </w:p>
        </w:tc>
      </w:tr>
    </w:tbl>
    <w:p w:rsidR="0021599F" w:rsidRPr="00BF3679" w:rsidRDefault="0021599F" w:rsidP="0021599F">
      <w:pPr>
        <w:ind w:right="-31"/>
        <w:jc w:val="both"/>
        <w:rPr>
          <w:sz w:val="22"/>
          <w:szCs w:val="22"/>
        </w:rPr>
      </w:pPr>
      <w:r w:rsidRPr="00BF3679">
        <w:rPr>
          <w:sz w:val="22"/>
          <w:szCs w:val="22"/>
        </w:rPr>
        <w:t>Сдача оценочного листа производится до 1</w:t>
      </w:r>
      <w:r>
        <w:rPr>
          <w:sz w:val="22"/>
          <w:szCs w:val="22"/>
        </w:rPr>
        <w:t>2</w:t>
      </w:r>
      <w:r w:rsidRPr="00BF3679">
        <w:rPr>
          <w:sz w:val="22"/>
          <w:szCs w:val="22"/>
        </w:rPr>
        <w:t xml:space="preserve"> числа. Не предоставление работником в срок оценочного листа с самоанализом не даёт права на поощрительные выплаты.</w:t>
      </w:r>
    </w:p>
    <w:p w:rsidR="0021599F" w:rsidRPr="00BF3679" w:rsidRDefault="0021599F" w:rsidP="0021599F">
      <w:pPr>
        <w:jc w:val="both"/>
        <w:rPr>
          <w:sz w:val="20"/>
          <w:szCs w:val="20"/>
        </w:rPr>
      </w:pPr>
      <w:r w:rsidRPr="00BF3679">
        <w:rPr>
          <w:sz w:val="22"/>
          <w:szCs w:val="22"/>
        </w:rPr>
        <w:t>Сдал</w:t>
      </w:r>
      <w:proofErr w:type="gramStart"/>
      <w:r w:rsidRPr="00BF3679">
        <w:rPr>
          <w:sz w:val="22"/>
          <w:szCs w:val="22"/>
        </w:rPr>
        <w:t xml:space="preserve">     </w:t>
      </w:r>
      <w:r w:rsidRPr="00BF3679">
        <w:rPr>
          <w:sz w:val="20"/>
          <w:szCs w:val="20"/>
        </w:rPr>
        <w:t xml:space="preserve"> ______________               __________________                                                  С</w:t>
      </w:r>
      <w:proofErr w:type="gramEnd"/>
      <w:r w:rsidRPr="00BF3679">
        <w:rPr>
          <w:sz w:val="20"/>
          <w:szCs w:val="20"/>
        </w:rPr>
        <w:t xml:space="preserve"> </w:t>
      </w:r>
      <w:r w:rsidRPr="00BF3679">
        <w:rPr>
          <w:sz w:val="22"/>
          <w:szCs w:val="22"/>
        </w:rPr>
        <w:t>итоговым результатом  оценки   согласен/ не согласен</w:t>
      </w:r>
      <w:r w:rsidRPr="00BF3679">
        <w:rPr>
          <w:sz w:val="20"/>
          <w:szCs w:val="20"/>
        </w:rPr>
        <w:t xml:space="preserve">     ___________________   </w:t>
      </w:r>
    </w:p>
    <w:p w:rsidR="0021599F" w:rsidRPr="00BF3679" w:rsidRDefault="0021599F" w:rsidP="0021599F">
      <w:pPr>
        <w:rPr>
          <w:sz w:val="20"/>
          <w:szCs w:val="20"/>
        </w:rPr>
        <w:sectPr w:rsidR="0021599F" w:rsidRPr="00BF3679" w:rsidSect="008729F6">
          <w:pgSz w:w="16838" w:h="11906" w:orient="landscape"/>
          <w:pgMar w:top="737" w:right="851" w:bottom="737" w:left="1134" w:header="720" w:footer="720" w:gutter="0"/>
          <w:cols w:space="720"/>
          <w:docGrid w:linePitch="360"/>
        </w:sectPr>
      </w:pPr>
      <w:r w:rsidRPr="00BF3679">
        <w:rPr>
          <w:sz w:val="20"/>
          <w:szCs w:val="20"/>
        </w:rPr>
        <w:t xml:space="preserve">                     (дата)    </w:t>
      </w:r>
      <w:r w:rsidRPr="00BF3679">
        <w:rPr>
          <w:sz w:val="28"/>
          <w:szCs w:val="28"/>
        </w:rPr>
        <w:t xml:space="preserve">                      </w:t>
      </w:r>
      <w:r w:rsidRPr="00BF3679">
        <w:rPr>
          <w:sz w:val="20"/>
          <w:szCs w:val="20"/>
        </w:rPr>
        <w:t>(подпись)                                                                                                                                                                                     (подпись)</w:t>
      </w:r>
    </w:p>
    <w:p w:rsidR="0021599F" w:rsidRDefault="0021599F" w:rsidP="0021599F">
      <w:pPr>
        <w:jc w:val="right"/>
      </w:pPr>
    </w:p>
    <w:p w:rsidR="0021599F" w:rsidRDefault="0021599F" w:rsidP="0021599F">
      <w:pPr>
        <w:jc w:val="both"/>
        <w:rPr>
          <w:sz w:val="28"/>
          <w:szCs w:val="28"/>
        </w:rPr>
      </w:pPr>
      <w:r>
        <w:rPr>
          <w:sz w:val="28"/>
          <w:szCs w:val="28"/>
        </w:rPr>
        <w:t xml:space="preserve">                                                                                         </w:t>
      </w:r>
      <w:r w:rsidRPr="00EE493C">
        <w:rPr>
          <w:sz w:val="28"/>
          <w:szCs w:val="28"/>
        </w:rPr>
        <w:t xml:space="preserve">Оценочный лист </w:t>
      </w:r>
    </w:p>
    <w:p w:rsidR="0021599F" w:rsidRPr="00EE493C" w:rsidRDefault="0021599F" w:rsidP="0099064A">
      <w:pPr>
        <w:rPr>
          <w:sz w:val="28"/>
          <w:szCs w:val="28"/>
        </w:rPr>
      </w:pPr>
      <w:r>
        <w:rPr>
          <w:sz w:val="28"/>
          <w:szCs w:val="28"/>
        </w:rPr>
        <w:t xml:space="preserve">Социального педагога  </w:t>
      </w:r>
      <w:r w:rsidRPr="00EE493C">
        <w:rPr>
          <w:sz w:val="28"/>
          <w:szCs w:val="28"/>
        </w:rPr>
        <w:t>за _________________</w:t>
      </w:r>
      <w:r>
        <w:rPr>
          <w:sz w:val="28"/>
          <w:szCs w:val="28"/>
        </w:rPr>
        <w:t xml:space="preserve">______________________________ </w:t>
      </w:r>
      <w:r w:rsidRPr="00EE493C">
        <w:rPr>
          <w:sz w:val="28"/>
          <w:szCs w:val="28"/>
        </w:rPr>
        <w:t xml:space="preserve"> (месяц)</w:t>
      </w:r>
    </w:p>
    <w:p w:rsidR="0021599F" w:rsidRPr="00EE493C" w:rsidRDefault="0021599F" w:rsidP="0021599F">
      <w:pPr>
        <w:jc w:val="both"/>
        <w:rPr>
          <w:sz w:val="28"/>
          <w:szCs w:val="28"/>
        </w:rPr>
      </w:pPr>
      <w:r w:rsidRPr="00EE493C">
        <w:rPr>
          <w:sz w:val="28"/>
          <w:szCs w:val="28"/>
        </w:rPr>
        <w:t>ФИО педагога _____________________________________________</w:t>
      </w:r>
      <w:r>
        <w:rPr>
          <w:sz w:val="28"/>
          <w:szCs w:val="28"/>
        </w:rPr>
        <w:t>_____________________</w:t>
      </w:r>
      <w:r w:rsidRPr="00EE493C">
        <w:rPr>
          <w:sz w:val="28"/>
          <w:szCs w:val="28"/>
        </w:rPr>
        <w:t>__</w:t>
      </w:r>
    </w:p>
    <w:p w:rsidR="0021599F" w:rsidRPr="00EE493C" w:rsidRDefault="0021599F" w:rsidP="0021599F">
      <w:pPr>
        <w:jc w:val="both"/>
        <w:rPr>
          <w:sz w:val="28"/>
          <w:szCs w:val="28"/>
        </w:rPr>
      </w:pPr>
    </w:p>
    <w:tbl>
      <w:tblPr>
        <w:tblW w:w="15589" w:type="dxa"/>
        <w:tblInd w:w="-15" w:type="dxa"/>
        <w:tblLayout w:type="fixed"/>
        <w:tblLook w:val="0000"/>
      </w:tblPr>
      <w:tblGrid>
        <w:gridCol w:w="549"/>
        <w:gridCol w:w="6945"/>
        <w:gridCol w:w="1701"/>
        <w:gridCol w:w="4536"/>
        <w:gridCol w:w="1858"/>
      </w:tblGrid>
      <w:tr w:rsidR="0021599F" w:rsidRPr="00BA7E26" w:rsidTr="0099064A">
        <w:tc>
          <w:tcPr>
            <w:tcW w:w="549" w:type="dxa"/>
            <w:tcBorders>
              <w:top w:val="single" w:sz="4" w:space="0" w:color="000000"/>
              <w:left w:val="single" w:sz="4" w:space="0" w:color="000000"/>
              <w:bottom w:val="single" w:sz="4" w:space="0" w:color="000000"/>
            </w:tcBorders>
          </w:tcPr>
          <w:p w:rsidR="0021599F" w:rsidRPr="005F65EF" w:rsidRDefault="0021599F" w:rsidP="0099064A">
            <w:pPr>
              <w:snapToGrid w:val="0"/>
              <w:jc w:val="center"/>
              <w:rPr>
                <w:b/>
                <w:sz w:val="20"/>
                <w:szCs w:val="20"/>
              </w:rPr>
            </w:pPr>
            <w:r w:rsidRPr="005F65EF">
              <w:rPr>
                <w:b/>
                <w:sz w:val="20"/>
                <w:szCs w:val="20"/>
              </w:rPr>
              <w:t>№</w:t>
            </w:r>
          </w:p>
          <w:p w:rsidR="0021599F" w:rsidRPr="005F65EF" w:rsidRDefault="0021599F" w:rsidP="0099064A">
            <w:pPr>
              <w:jc w:val="center"/>
              <w:rPr>
                <w:b/>
                <w:sz w:val="20"/>
                <w:szCs w:val="20"/>
              </w:rPr>
            </w:pPr>
            <w:proofErr w:type="spellStart"/>
            <w:proofErr w:type="gramStart"/>
            <w:r w:rsidRPr="005F65EF">
              <w:rPr>
                <w:b/>
                <w:sz w:val="20"/>
                <w:szCs w:val="20"/>
              </w:rPr>
              <w:t>п</w:t>
            </w:r>
            <w:proofErr w:type="spellEnd"/>
            <w:proofErr w:type="gramEnd"/>
            <w:r w:rsidRPr="005F65EF">
              <w:rPr>
                <w:b/>
                <w:sz w:val="20"/>
                <w:szCs w:val="20"/>
              </w:rPr>
              <w:t>/</w:t>
            </w:r>
            <w:proofErr w:type="spellStart"/>
            <w:r w:rsidRPr="005F65EF">
              <w:rPr>
                <w:b/>
                <w:sz w:val="20"/>
                <w:szCs w:val="20"/>
              </w:rPr>
              <w:t>п</w:t>
            </w:r>
            <w:proofErr w:type="spellEnd"/>
          </w:p>
        </w:tc>
        <w:tc>
          <w:tcPr>
            <w:tcW w:w="6945" w:type="dxa"/>
            <w:tcBorders>
              <w:top w:val="single" w:sz="4" w:space="0" w:color="000000"/>
              <w:left w:val="single" w:sz="4" w:space="0" w:color="000000"/>
              <w:bottom w:val="single" w:sz="4" w:space="0" w:color="000000"/>
            </w:tcBorders>
          </w:tcPr>
          <w:p w:rsidR="0021599F" w:rsidRDefault="0021599F" w:rsidP="0099064A">
            <w:pPr>
              <w:snapToGrid w:val="0"/>
              <w:jc w:val="center"/>
              <w:rPr>
                <w:b/>
                <w:sz w:val="20"/>
                <w:szCs w:val="20"/>
              </w:rPr>
            </w:pPr>
            <w:r>
              <w:rPr>
                <w:b/>
                <w:sz w:val="20"/>
                <w:szCs w:val="20"/>
              </w:rPr>
              <w:t>Показатели эффективности</w:t>
            </w:r>
          </w:p>
          <w:p w:rsidR="0021599F" w:rsidRPr="005F65EF" w:rsidRDefault="0021599F" w:rsidP="0099064A">
            <w:pPr>
              <w:snapToGrid w:val="0"/>
              <w:jc w:val="center"/>
              <w:rPr>
                <w:b/>
                <w:sz w:val="20"/>
                <w:szCs w:val="20"/>
              </w:rPr>
            </w:pPr>
            <w:r>
              <w:rPr>
                <w:b/>
                <w:sz w:val="20"/>
                <w:szCs w:val="20"/>
              </w:rPr>
              <w:t>(к</w:t>
            </w:r>
            <w:r w:rsidRPr="005F65EF">
              <w:rPr>
                <w:b/>
                <w:sz w:val="20"/>
                <w:szCs w:val="20"/>
              </w:rPr>
              <w:t>ритерии деятельности</w:t>
            </w:r>
            <w:r>
              <w:rPr>
                <w:b/>
                <w:sz w:val="20"/>
                <w:szCs w:val="20"/>
              </w:rPr>
              <w:t>)</w:t>
            </w:r>
          </w:p>
        </w:tc>
        <w:tc>
          <w:tcPr>
            <w:tcW w:w="1701" w:type="dxa"/>
            <w:tcBorders>
              <w:top w:val="single" w:sz="4" w:space="0" w:color="000000"/>
              <w:left w:val="single" w:sz="4" w:space="0" w:color="000000"/>
              <w:bottom w:val="single" w:sz="4" w:space="0" w:color="000000"/>
            </w:tcBorders>
          </w:tcPr>
          <w:p w:rsidR="0021599F" w:rsidRPr="00BA7E26" w:rsidRDefault="0021599F" w:rsidP="0099064A">
            <w:pPr>
              <w:snapToGrid w:val="0"/>
              <w:jc w:val="center"/>
              <w:rPr>
                <w:sz w:val="28"/>
                <w:szCs w:val="28"/>
              </w:rPr>
            </w:pPr>
            <w:r>
              <w:rPr>
                <w:sz w:val="28"/>
                <w:szCs w:val="28"/>
              </w:rPr>
              <w:t>баллы</w:t>
            </w:r>
          </w:p>
        </w:tc>
        <w:tc>
          <w:tcPr>
            <w:tcW w:w="4536" w:type="dxa"/>
            <w:tcBorders>
              <w:top w:val="single" w:sz="4" w:space="0" w:color="000000"/>
              <w:left w:val="single" w:sz="4" w:space="0" w:color="000000"/>
              <w:bottom w:val="single" w:sz="4" w:space="0" w:color="000000"/>
            </w:tcBorders>
          </w:tcPr>
          <w:p w:rsidR="0021599F" w:rsidRPr="00BA7E26" w:rsidRDefault="0021599F" w:rsidP="0099064A">
            <w:pPr>
              <w:jc w:val="center"/>
            </w:pPr>
            <w:r>
              <w:t xml:space="preserve">Самоанализ  </w:t>
            </w:r>
            <w:r w:rsidRPr="00BA7E26">
              <w:t>(заполняется педагогом)</w:t>
            </w:r>
          </w:p>
        </w:tc>
        <w:tc>
          <w:tcPr>
            <w:tcW w:w="1858" w:type="dxa"/>
            <w:tcBorders>
              <w:top w:val="single" w:sz="4" w:space="0" w:color="000000"/>
              <w:left w:val="single" w:sz="4" w:space="0" w:color="000000"/>
              <w:bottom w:val="single" w:sz="4" w:space="0" w:color="000000"/>
              <w:right w:val="single" w:sz="4" w:space="0" w:color="000000"/>
            </w:tcBorders>
          </w:tcPr>
          <w:p w:rsidR="0021599F" w:rsidRPr="00BA7E26" w:rsidRDefault="0021599F" w:rsidP="0099064A">
            <w:pPr>
              <w:snapToGrid w:val="0"/>
              <w:jc w:val="center"/>
              <w:rPr>
                <w:b/>
              </w:rPr>
            </w:pPr>
            <w:r w:rsidRPr="00BA7E26">
              <w:rPr>
                <w:b/>
              </w:rPr>
              <w:t>Кол-во баллов</w:t>
            </w:r>
          </w:p>
          <w:p w:rsidR="0021599F" w:rsidRPr="00BA7E26" w:rsidRDefault="0021599F" w:rsidP="0099064A">
            <w:pPr>
              <w:jc w:val="center"/>
            </w:pPr>
            <w:r w:rsidRPr="005A4C02">
              <w:rPr>
                <w:sz w:val="20"/>
                <w:szCs w:val="20"/>
              </w:rPr>
              <w:t>(заполняется администрацией</w:t>
            </w:r>
            <w:r w:rsidRPr="00BA7E26">
              <w:t>)</w:t>
            </w: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BA7E26" w:rsidRDefault="0021599F" w:rsidP="0099064A">
            <w:pPr>
              <w:numPr>
                <w:ilvl w:val="0"/>
                <w:numId w:val="32"/>
              </w:numPr>
              <w:snapToGrid w:val="0"/>
              <w:jc w:val="both"/>
            </w:pPr>
          </w:p>
        </w:tc>
        <w:tc>
          <w:tcPr>
            <w:tcW w:w="6945" w:type="dxa"/>
            <w:tcBorders>
              <w:top w:val="single" w:sz="4" w:space="0" w:color="000000"/>
              <w:left w:val="single" w:sz="4" w:space="0" w:color="000000"/>
              <w:bottom w:val="single" w:sz="4" w:space="0" w:color="000000"/>
            </w:tcBorders>
          </w:tcPr>
          <w:p w:rsidR="0021599F" w:rsidRPr="00BA7E26" w:rsidRDefault="0021599F" w:rsidP="0099064A">
            <w:pPr>
              <w:snapToGrid w:val="0"/>
              <w:jc w:val="both"/>
            </w:pPr>
            <w:r>
              <w:t xml:space="preserve">Отсутствие травм </w:t>
            </w:r>
            <w:proofErr w:type="gramStart"/>
            <w:r>
              <w:t>у</w:t>
            </w:r>
            <w:proofErr w:type="gramEnd"/>
            <w:r>
              <w:t xml:space="preserve"> обучающихся</w:t>
            </w:r>
          </w:p>
        </w:tc>
        <w:tc>
          <w:tcPr>
            <w:tcW w:w="1701"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r>
              <w:t>2 б.</w:t>
            </w:r>
          </w:p>
        </w:tc>
        <w:tc>
          <w:tcPr>
            <w:tcW w:w="4536"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BA7E26"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BA7E26" w:rsidRDefault="0021599F" w:rsidP="0099064A">
            <w:pPr>
              <w:numPr>
                <w:ilvl w:val="0"/>
                <w:numId w:val="32"/>
              </w:numPr>
              <w:snapToGrid w:val="0"/>
              <w:jc w:val="both"/>
            </w:pPr>
          </w:p>
        </w:tc>
        <w:tc>
          <w:tcPr>
            <w:tcW w:w="6945" w:type="dxa"/>
            <w:tcBorders>
              <w:top w:val="single" w:sz="4" w:space="0" w:color="000000"/>
              <w:left w:val="single" w:sz="4" w:space="0" w:color="000000"/>
              <w:bottom w:val="single" w:sz="4" w:space="0" w:color="000000"/>
            </w:tcBorders>
          </w:tcPr>
          <w:p w:rsidR="0021599F" w:rsidRPr="00BA7E26" w:rsidRDefault="0021599F" w:rsidP="0099064A">
            <w:pPr>
              <w:snapToGrid w:val="0"/>
              <w:jc w:val="both"/>
            </w:pPr>
            <w:r>
              <w:t>Отсутствие замечаний по соблюдению правил трудового распорядка, техники безопасности, обоснованных жалоб со стороны родителей, сотрудников</w:t>
            </w:r>
          </w:p>
        </w:tc>
        <w:tc>
          <w:tcPr>
            <w:tcW w:w="1701"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r>
              <w:t>5 б.</w:t>
            </w:r>
          </w:p>
        </w:tc>
        <w:tc>
          <w:tcPr>
            <w:tcW w:w="4536"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BA7E26"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BA7E26" w:rsidRDefault="0021599F" w:rsidP="0099064A">
            <w:pPr>
              <w:numPr>
                <w:ilvl w:val="0"/>
                <w:numId w:val="32"/>
              </w:numPr>
              <w:snapToGrid w:val="0"/>
              <w:jc w:val="both"/>
            </w:pPr>
          </w:p>
        </w:tc>
        <w:tc>
          <w:tcPr>
            <w:tcW w:w="6945" w:type="dxa"/>
            <w:tcBorders>
              <w:top w:val="single" w:sz="4" w:space="0" w:color="000000"/>
              <w:left w:val="single" w:sz="4" w:space="0" w:color="000000"/>
              <w:bottom w:val="single" w:sz="4" w:space="0" w:color="000000"/>
            </w:tcBorders>
          </w:tcPr>
          <w:p w:rsidR="0021599F" w:rsidRDefault="0021599F" w:rsidP="0099064A">
            <w:pPr>
              <w:snapToGrid w:val="0"/>
              <w:jc w:val="both"/>
            </w:pPr>
            <w:r w:rsidRPr="00BA7E26">
              <w:t>Наличие авторской программы, методики</w:t>
            </w:r>
          </w:p>
          <w:p w:rsidR="0021599F" w:rsidRPr="00CB7C40" w:rsidRDefault="0021599F" w:rsidP="0099064A">
            <w:pPr>
              <w:snapToGrid w:val="0"/>
              <w:jc w:val="both"/>
            </w:pPr>
          </w:p>
        </w:tc>
        <w:tc>
          <w:tcPr>
            <w:tcW w:w="1701"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r>
              <w:t>5б.</w:t>
            </w:r>
          </w:p>
        </w:tc>
        <w:tc>
          <w:tcPr>
            <w:tcW w:w="4536"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BA7E26"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BA7E26" w:rsidRDefault="0021599F" w:rsidP="0099064A">
            <w:pPr>
              <w:numPr>
                <w:ilvl w:val="0"/>
                <w:numId w:val="32"/>
              </w:numPr>
              <w:snapToGrid w:val="0"/>
              <w:jc w:val="both"/>
            </w:pPr>
          </w:p>
        </w:tc>
        <w:tc>
          <w:tcPr>
            <w:tcW w:w="6945" w:type="dxa"/>
            <w:tcBorders>
              <w:top w:val="single" w:sz="4" w:space="0" w:color="000000"/>
              <w:left w:val="single" w:sz="4" w:space="0" w:color="000000"/>
              <w:bottom w:val="single" w:sz="4" w:space="0" w:color="000000"/>
            </w:tcBorders>
          </w:tcPr>
          <w:p w:rsidR="0021599F" w:rsidRDefault="0021599F" w:rsidP="0099064A">
            <w:pPr>
              <w:snapToGrid w:val="0"/>
              <w:jc w:val="both"/>
            </w:pPr>
            <w:r>
              <w:t>Осуществление комплекса мероприятий по воспитанию и социальной защите личности в учреждениях БМР и по месту жительства детей</w:t>
            </w:r>
          </w:p>
          <w:p w:rsidR="0021599F" w:rsidRPr="00BA7E26" w:rsidRDefault="0021599F" w:rsidP="0099064A">
            <w:pPr>
              <w:snapToGrid w:val="0"/>
              <w:jc w:val="both"/>
            </w:pPr>
          </w:p>
        </w:tc>
        <w:tc>
          <w:tcPr>
            <w:tcW w:w="1701" w:type="dxa"/>
            <w:tcBorders>
              <w:top w:val="single" w:sz="4" w:space="0" w:color="000000"/>
              <w:left w:val="single" w:sz="4" w:space="0" w:color="000000"/>
              <w:bottom w:val="single" w:sz="4" w:space="0" w:color="000000"/>
            </w:tcBorders>
          </w:tcPr>
          <w:p w:rsidR="0021599F" w:rsidRDefault="0021599F" w:rsidP="0099064A">
            <w:pPr>
              <w:snapToGrid w:val="0"/>
              <w:jc w:val="center"/>
            </w:pPr>
            <w:r>
              <w:t>4б.</w:t>
            </w:r>
          </w:p>
        </w:tc>
        <w:tc>
          <w:tcPr>
            <w:tcW w:w="4536"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BA7E26"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BA7E26" w:rsidRDefault="0021599F" w:rsidP="0099064A">
            <w:pPr>
              <w:numPr>
                <w:ilvl w:val="0"/>
                <w:numId w:val="32"/>
              </w:numPr>
              <w:snapToGrid w:val="0"/>
              <w:jc w:val="both"/>
            </w:pPr>
          </w:p>
        </w:tc>
        <w:tc>
          <w:tcPr>
            <w:tcW w:w="6945" w:type="dxa"/>
            <w:tcBorders>
              <w:top w:val="single" w:sz="4" w:space="0" w:color="000000"/>
              <w:left w:val="single" w:sz="4" w:space="0" w:color="000000"/>
              <w:bottom w:val="single" w:sz="4" w:space="0" w:color="000000"/>
            </w:tcBorders>
          </w:tcPr>
          <w:p w:rsidR="0021599F" w:rsidRDefault="0021599F" w:rsidP="0099064A">
            <w:pPr>
              <w:snapToGrid w:val="0"/>
              <w:jc w:val="both"/>
            </w:pPr>
            <w:r>
              <w:t xml:space="preserve">Патронат детей «Группы риска» </w:t>
            </w:r>
          </w:p>
        </w:tc>
        <w:tc>
          <w:tcPr>
            <w:tcW w:w="1701" w:type="dxa"/>
            <w:tcBorders>
              <w:top w:val="single" w:sz="4" w:space="0" w:color="000000"/>
              <w:left w:val="single" w:sz="4" w:space="0" w:color="000000"/>
              <w:bottom w:val="single" w:sz="4" w:space="0" w:color="000000"/>
            </w:tcBorders>
          </w:tcPr>
          <w:p w:rsidR="0021599F" w:rsidRDefault="0021599F" w:rsidP="0099064A">
            <w:pPr>
              <w:snapToGrid w:val="0"/>
              <w:jc w:val="center"/>
            </w:pPr>
            <w:r>
              <w:t>10б.</w:t>
            </w:r>
          </w:p>
        </w:tc>
        <w:tc>
          <w:tcPr>
            <w:tcW w:w="4536"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BA7E26"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BA7E26" w:rsidRDefault="0021599F" w:rsidP="0099064A">
            <w:pPr>
              <w:numPr>
                <w:ilvl w:val="0"/>
                <w:numId w:val="32"/>
              </w:numPr>
              <w:snapToGrid w:val="0"/>
              <w:jc w:val="both"/>
            </w:pPr>
          </w:p>
        </w:tc>
        <w:tc>
          <w:tcPr>
            <w:tcW w:w="6945" w:type="dxa"/>
            <w:tcBorders>
              <w:top w:val="single" w:sz="4" w:space="0" w:color="000000"/>
              <w:left w:val="single" w:sz="4" w:space="0" w:color="000000"/>
              <w:bottom w:val="single" w:sz="4" w:space="0" w:color="000000"/>
            </w:tcBorders>
          </w:tcPr>
          <w:p w:rsidR="0021599F" w:rsidRDefault="0021599F" w:rsidP="0099064A">
            <w:pPr>
              <w:snapToGrid w:val="0"/>
              <w:jc w:val="both"/>
            </w:pPr>
            <w:r w:rsidRPr="00BA7E26">
              <w:t>Распространение опыта: проведение открытых занятий, мастер-классов, участие в проведении круглых столов, семинаров, конференций</w:t>
            </w:r>
            <w:r>
              <w:t>:</w:t>
            </w:r>
          </w:p>
          <w:p w:rsidR="0021599F" w:rsidRDefault="0021599F" w:rsidP="0099064A">
            <w:pPr>
              <w:snapToGrid w:val="0"/>
              <w:jc w:val="both"/>
            </w:pPr>
            <w:r>
              <w:t>На уровне учреждения (</w:t>
            </w:r>
            <w:proofErr w:type="gramStart"/>
            <w:r>
              <w:t>разовое</w:t>
            </w:r>
            <w:proofErr w:type="gramEnd"/>
            <w:r>
              <w:t>)</w:t>
            </w:r>
          </w:p>
          <w:p w:rsidR="0021599F" w:rsidRDefault="0021599F" w:rsidP="0099064A">
            <w:pPr>
              <w:snapToGrid w:val="0"/>
              <w:jc w:val="both"/>
            </w:pPr>
            <w:r>
              <w:t>На муниципальном уровне (период 1уч</w:t>
            </w:r>
            <w:proofErr w:type="gramStart"/>
            <w:r>
              <w:t>.г</w:t>
            </w:r>
            <w:proofErr w:type="gramEnd"/>
            <w:r>
              <w:t>од)</w:t>
            </w:r>
          </w:p>
          <w:p w:rsidR="0021599F" w:rsidRDefault="0021599F" w:rsidP="0099064A">
            <w:pPr>
              <w:snapToGrid w:val="0"/>
              <w:jc w:val="both"/>
            </w:pPr>
            <w:r>
              <w:t>На региональном уровне (период 3уч</w:t>
            </w:r>
            <w:proofErr w:type="gramStart"/>
            <w:r>
              <w:t>.г</w:t>
            </w:r>
            <w:proofErr w:type="gramEnd"/>
            <w:r>
              <w:t>ода)</w:t>
            </w:r>
          </w:p>
          <w:p w:rsidR="0021599F" w:rsidRPr="00CB7C40" w:rsidRDefault="0021599F" w:rsidP="0099064A">
            <w:pPr>
              <w:snapToGrid w:val="0"/>
              <w:jc w:val="both"/>
            </w:pPr>
            <w:r>
              <w:t>(баллы суммируются)</w:t>
            </w:r>
          </w:p>
        </w:tc>
        <w:tc>
          <w:tcPr>
            <w:tcW w:w="1701" w:type="dxa"/>
            <w:tcBorders>
              <w:top w:val="single" w:sz="4" w:space="0" w:color="000000"/>
              <w:left w:val="single" w:sz="4" w:space="0" w:color="000000"/>
              <w:bottom w:val="single" w:sz="4" w:space="0" w:color="000000"/>
            </w:tcBorders>
          </w:tcPr>
          <w:p w:rsidR="0021599F" w:rsidRDefault="0021599F" w:rsidP="0099064A">
            <w:pPr>
              <w:snapToGrid w:val="0"/>
              <w:jc w:val="center"/>
            </w:pPr>
          </w:p>
          <w:p w:rsidR="0021599F" w:rsidRDefault="0021599F" w:rsidP="0099064A">
            <w:pPr>
              <w:snapToGrid w:val="0"/>
              <w:jc w:val="center"/>
            </w:pPr>
          </w:p>
          <w:p w:rsidR="0021599F" w:rsidRDefault="0021599F" w:rsidP="0099064A">
            <w:pPr>
              <w:snapToGrid w:val="0"/>
              <w:jc w:val="center"/>
            </w:pPr>
          </w:p>
          <w:p w:rsidR="0021599F" w:rsidRDefault="0021599F" w:rsidP="0099064A">
            <w:pPr>
              <w:snapToGrid w:val="0"/>
              <w:jc w:val="center"/>
            </w:pPr>
            <w:r>
              <w:t>1б.</w:t>
            </w:r>
          </w:p>
          <w:p w:rsidR="0021599F" w:rsidRDefault="0021599F" w:rsidP="0099064A">
            <w:pPr>
              <w:snapToGrid w:val="0"/>
              <w:jc w:val="center"/>
            </w:pPr>
            <w:r>
              <w:t>5б.</w:t>
            </w:r>
          </w:p>
          <w:p w:rsidR="0021599F" w:rsidRPr="00BA7E26" w:rsidRDefault="0021599F" w:rsidP="0099064A">
            <w:pPr>
              <w:snapToGrid w:val="0"/>
              <w:jc w:val="center"/>
            </w:pPr>
            <w:r>
              <w:t>7б.</w:t>
            </w:r>
          </w:p>
        </w:tc>
        <w:tc>
          <w:tcPr>
            <w:tcW w:w="4536"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BA7E26"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BA7E26" w:rsidRDefault="0021599F" w:rsidP="0099064A">
            <w:pPr>
              <w:numPr>
                <w:ilvl w:val="0"/>
                <w:numId w:val="32"/>
              </w:numPr>
              <w:snapToGrid w:val="0"/>
              <w:jc w:val="both"/>
            </w:pPr>
          </w:p>
        </w:tc>
        <w:tc>
          <w:tcPr>
            <w:tcW w:w="6945" w:type="dxa"/>
            <w:tcBorders>
              <w:top w:val="single" w:sz="4" w:space="0" w:color="000000"/>
              <w:left w:val="single" w:sz="4" w:space="0" w:color="000000"/>
              <w:bottom w:val="single" w:sz="4" w:space="0" w:color="000000"/>
            </w:tcBorders>
          </w:tcPr>
          <w:p w:rsidR="0021599F" w:rsidRPr="00BA7E26" w:rsidRDefault="0021599F" w:rsidP="0099064A">
            <w:pPr>
              <w:snapToGrid w:val="0"/>
              <w:jc w:val="both"/>
            </w:pPr>
            <w:r>
              <w:t>Участие в семинарах, конференциях различного уровня</w:t>
            </w:r>
          </w:p>
        </w:tc>
        <w:tc>
          <w:tcPr>
            <w:tcW w:w="1701"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r>
              <w:t>2б.</w:t>
            </w:r>
          </w:p>
        </w:tc>
        <w:tc>
          <w:tcPr>
            <w:tcW w:w="4536"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BA7E26"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BA7E26" w:rsidRDefault="0021599F" w:rsidP="0099064A">
            <w:pPr>
              <w:numPr>
                <w:ilvl w:val="0"/>
                <w:numId w:val="32"/>
              </w:numPr>
              <w:snapToGrid w:val="0"/>
              <w:jc w:val="both"/>
            </w:pPr>
          </w:p>
        </w:tc>
        <w:tc>
          <w:tcPr>
            <w:tcW w:w="6945" w:type="dxa"/>
            <w:tcBorders>
              <w:top w:val="single" w:sz="4" w:space="0" w:color="000000"/>
              <w:left w:val="single" w:sz="4" w:space="0" w:color="000000"/>
              <w:bottom w:val="single" w:sz="4" w:space="0" w:color="000000"/>
            </w:tcBorders>
          </w:tcPr>
          <w:p w:rsidR="0021599F" w:rsidRDefault="0021599F" w:rsidP="0099064A">
            <w:pPr>
              <w:snapToGrid w:val="0"/>
              <w:jc w:val="both"/>
            </w:pPr>
            <w:r>
              <w:t>Наличие публикаций:</w:t>
            </w:r>
          </w:p>
          <w:p w:rsidR="0021599F" w:rsidRDefault="0021599F" w:rsidP="0099064A">
            <w:pPr>
              <w:snapToGrid w:val="0"/>
              <w:jc w:val="both"/>
            </w:pPr>
            <w:r>
              <w:t>На уровне учреждения (</w:t>
            </w:r>
            <w:proofErr w:type="gramStart"/>
            <w:r>
              <w:t>разовое</w:t>
            </w:r>
            <w:proofErr w:type="gramEnd"/>
            <w:r>
              <w:t>)</w:t>
            </w:r>
          </w:p>
          <w:p w:rsidR="0021599F" w:rsidRDefault="0021599F" w:rsidP="0099064A">
            <w:pPr>
              <w:snapToGrid w:val="0"/>
              <w:jc w:val="both"/>
            </w:pPr>
            <w:r>
              <w:t>На муниципальном уровне (период 1уч</w:t>
            </w:r>
            <w:proofErr w:type="gramStart"/>
            <w:r>
              <w:t>.г</w:t>
            </w:r>
            <w:proofErr w:type="gramEnd"/>
            <w:r>
              <w:t>од)</w:t>
            </w:r>
          </w:p>
          <w:p w:rsidR="0021599F" w:rsidRDefault="0021599F" w:rsidP="0099064A">
            <w:pPr>
              <w:snapToGrid w:val="0"/>
              <w:jc w:val="both"/>
            </w:pPr>
            <w:r>
              <w:t>На региональном уровне (период 3уч</w:t>
            </w:r>
            <w:proofErr w:type="gramStart"/>
            <w:r>
              <w:t>.г</w:t>
            </w:r>
            <w:proofErr w:type="gramEnd"/>
            <w:r>
              <w:t>ода)</w:t>
            </w:r>
          </w:p>
          <w:p w:rsidR="0021599F" w:rsidRPr="00BA7E26" w:rsidRDefault="0021599F" w:rsidP="0099064A">
            <w:pPr>
              <w:snapToGrid w:val="0"/>
              <w:jc w:val="both"/>
            </w:pPr>
            <w:r>
              <w:t>(баллы суммируются)</w:t>
            </w:r>
          </w:p>
        </w:tc>
        <w:tc>
          <w:tcPr>
            <w:tcW w:w="1701" w:type="dxa"/>
            <w:tcBorders>
              <w:top w:val="single" w:sz="4" w:space="0" w:color="000000"/>
              <w:left w:val="single" w:sz="4" w:space="0" w:color="000000"/>
              <w:bottom w:val="single" w:sz="4" w:space="0" w:color="000000"/>
            </w:tcBorders>
          </w:tcPr>
          <w:p w:rsidR="0021599F" w:rsidRDefault="0021599F" w:rsidP="0099064A">
            <w:pPr>
              <w:snapToGrid w:val="0"/>
              <w:jc w:val="center"/>
            </w:pPr>
          </w:p>
          <w:p w:rsidR="0021599F" w:rsidRDefault="0021599F" w:rsidP="0099064A">
            <w:pPr>
              <w:snapToGrid w:val="0"/>
              <w:jc w:val="center"/>
            </w:pPr>
            <w:r>
              <w:t>1б.</w:t>
            </w:r>
          </w:p>
          <w:p w:rsidR="0021599F" w:rsidRDefault="0021599F" w:rsidP="0099064A">
            <w:pPr>
              <w:snapToGrid w:val="0"/>
              <w:jc w:val="center"/>
            </w:pPr>
            <w:r>
              <w:t>5б.</w:t>
            </w:r>
          </w:p>
          <w:p w:rsidR="0021599F" w:rsidRPr="00BA7E26" w:rsidRDefault="0021599F" w:rsidP="0099064A">
            <w:pPr>
              <w:snapToGrid w:val="0"/>
              <w:jc w:val="center"/>
            </w:pPr>
            <w:r>
              <w:t>7б.</w:t>
            </w:r>
          </w:p>
        </w:tc>
        <w:tc>
          <w:tcPr>
            <w:tcW w:w="4536"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BA7E26"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BA7E26" w:rsidRDefault="0021599F" w:rsidP="0099064A">
            <w:pPr>
              <w:numPr>
                <w:ilvl w:val="0"/>
                <w:numId w:val="32"/>
              </w:numPr>
              <w:snapToGrid w:val="0"/>
              <w:jc w:val="both"/>
            </w:pPr>
          </w:p>
        </w:tc>
        <w:tc>
          <w:tcPr>
            <w:tcW w:w="6945" w:type="dxa"/>
            <w:tcBorders>
              <w:top w:val="single" w:sz="4" w:space="0" w:color="000000"/>
              <w:left w:val="single" w:sz="4" w:space="0" w:color="000000"/>
              <w:bottom w:val="single" w:sz="4" w:space="0" w:color="000000"/>
            </w:tcBorders>
          </w:tcPr>
          <w:p w:rsidR="0021599F" w:rsidRPr="00CB7C40" w:rsidRDefault="0021599F" w:rsidP="0099064A">
            <w:pPr>
              <w:snapToGrid w:val="0"/>
              <w:jc w:val="both"/>
              <w:rPr>
                <w:sz w:val="20"/>
                <w:szCs w:val="20"/>
                <w:u w:val="single"/>
              </w:rPr>
            </w:pPr>
            <w:r w:rsidRPr="00CB7C40">
              <w:t>Участие</w:t>
            </w:r>
            <w:r>
              <w:t xml:space="preserve"> </w:t>
            </w:r>
            <w:r w:rsidRPr="00CB7C40">
              <w:t xml:space="preserve">в конкурсах: </w:t>
            </w:r>
            <w:r w:rsidRPr="00CB7C40">
              <w:rPr>
                <w:sz w:val="20"/>
                <w:szCs w:val="20"/>
                <w:u w:val="single"/>
              </w:rPr>
              <w:t>(баллы суммируются)</w:t>
            </w:r>
          </w:p>
          <w:p w:rsidR="0021599F" w:rsidRDefault="0021599F" w:rsidP="0099064A">
            <w:pPr>
              <w:snapToGrid w:val="0"/>
              <w:jc w:val="both"/>
            </w:pPr>
            <w:r w:rsidRPr="00CB7C40">
              <w:t xml:space="preserve"> на уровне учреждения  </w:t>
            </w:r>
            <w:r w:rsidRPr="00CB7C40">
              <w:rPr>
                <w:sz w:val="20"/>
                <w:szCs w:val="20"/>
              </w:rPr>
              <w:t>(период за 1 г.)</w:t>
            </w:r>
          </w:p>
          <w:p w:rsidR="0021599F" w:rsidRDefault="0021599F" w:rsidP="0099064A">
            <w:pPr>
              <w:snapToGrid w:val="0"/>
              <w:jc w:val="both"/>
              <w:rPr>
                <w:sz w:val="20"/>
                <w:szCs w:val="20"/>
              </w:rPr>
            </w:pPr>
            <w:r w:rsidRPr="00CB7C40">
              <w:t xml:space="preserve"> на муниципальном уровне </w:t>
            </w:r>
            <w:r w:rsidRPr="00CB7C40">
              <w:rPr>
                <w:sz w:val="20"/>
                <w:szCs w:val="20"/>
              </w:rPr>
              <w:t>(период за 2 г.)</w:t>
            </w:r>
          </w:p>
          <w:p w:rsidR="0021599F" w:rsidRDefault="0021599F" w:rsidP="0099064A">
            <w:pPr>
              <w:snapToGrid w:val="0"/>
              <w:jc w:val="both"/>
            </w:pPr>
            <w:r w:rsidRPr="00CB7C40">
              <w:t xml:space="preserve"> на региональном уровне </w:t>
            </w:r>
            <w:r w:rsidRPr="00CB7C40">
              <w:rPr>
                <w:sz w:val="20"/>
                <w:szCs w:val="20"/>
              </w:rPr>
              <w:t>(период за 3 г.)</w:t>
            </w:r>
            <w:r w:rsidRPr="00CB7C40">
              <w:t xml:space="preserve"> </w:t>
            </w:r>
          </w:p>
          <w:p w:rsidR="0021599F" w:rsidRPr="00BA7E26" w:rsidRDefault="0021599F" w:rsidP="0099064A">
            <w:pPr>
              <w:snapToGrid w:val="0"/>
              <w:jc w:val="both"/>
            </w:pPr>
            <w:r w:rsidRPr="00CB7C40">
              <w:lastRenderedPageBreak/>
              <w:t xml:space="preserve">на всероссийском уровне  </w:t>
            </w:r>
            <w:r w:rsidRPr="00CB7C40">
              <w:rPr>
                <w:sz w:val="20"/>
                <w:szCs w:val="20"/>
              </w:rPr>
              <w:t>(период за 5 л.)</w:t>
            </w:r>
          </w:p>
        </w:tc>
        <w:tc>
          <w:tcPr>
            <w:tcW w:w="1701" w:type="dxa"/>
            <w:tcBorders>
              <w:top w:val="single" w:sz="4" w:space="0" w:color="000000"/>
              <w:left w:val="single" w:sz="4" w:space="0" w:color="000000"/>
              <w:bottom w:val="single" w:sz="4" w:space="0" w:color="000000"/>
            </w:tcBorders>
          </w:tcPr>
          <w:p w:rsidR="0021599F" w:rsidRDefault="0021599F" w:rsidP="0099064A">
            <w:pPr>
              <w:snapToGrid w:val="0"/>
              <w:jc w:val="center"/>
            </w:pPr>
          </w:p>
          <w:p w:rsidR="0021599F" w:rsidRDefault="0021599F" w:rsidP="0099064A">
            <w:pPr>
              <w:snapToGrid w:val="0"/>
              <w:jc w:val="center"/>
            </w:pPr>
            <w:r>
              <w:t>1б.</w:t>
            </w:r>
          </w:p>
          <w:p w:rsidR="0021599F" w:rsidRDefault="0021599F" w:rsidP="0099064A">
            <w:pPr>
              <w:snapToGrid w:val="0"/>
              <w:jc w:val="center"/>
            </w:pPr>
            <w:r>
              <w:t>5б.</w:t>
            </w:r>
          </w:p>
          <w:p w:rsidR="0021599F" w:rsidRDefault="0021599F" w:rsidP="0099064A">
            <w:pPr>
              <w:snapToGrid w:val="0"/>
              <w:jc w:val="center"/>
            </w:pPr>
            <w:r>
              <w:t>10б.</w:t>
            </w:r>
          </w:p>
          <w:p w:rsidR="0021599F" w:rsidRPr="00BA7E26" w:rsidRDefault="0021599F" w:rsidP="0099064A">
            <w:pPr>
              <w:snapToGrid w:val="0"/>
              <w:jc w:val="center"/>
            </w:pPr>
            <w:r>
              <w:lastRenderedPageBreak/>
              <w:t>15б.</w:t>
            </w:r>
          </w:p>
        </w:tc>
        <w:tc>
          <w:tcPr>
            <w:tcW w:w="4536"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BA7E26"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BA7E26" w:rsidRDefault="0021599F" w:rsidP="0099064A">
            <w:pPr>
              <w:numPr>
                <w:ilvl w:val="0"/>
                <w:numId w:val="32"/>
              </w:numPr>
              <w:snapToGrid w:val="0"/>
              <w:jc w:val="both"/>
            </w:pPr>
          </w:p>
        </w:tc>
        <w:tc>
          <w:tcPr>
            <w:tcW w:w="6945" w:type="dxa"/>
            <w:tcBorders>
              <w:top w:val="single" w:sz="4" w:space="0" w:color="000000"/>
              <w:left w:val="single" w:sz="4" w:space="0" w:color="000000"/>
              <w:bottom w:val="single" w:sz="4" w:space="0" w:color="000000"/>
            </w:tcBorders>
          </w:tcPr>
          <w:p w:rsidR="0021599F" w:rsidRPr="00CB7C40" w:rsidRDefault="0021599F" w:rsidP="0099064A">
            <w:pPr>
              <w:snapToGrid w:val="0"/>
              <w:jc w:val="both"/>
            </w:pPr>
            <w:r w:rsidRPr="00CB7C40">
              <w:t>Наличие системы работы с документами:</w:t>
            </w:r>
          </w:p>
          <w:p w:rsidR="0021599F" w:rsidRPr="00BA7E26" w:rsidRDefault="0021599F" w:rsidP="0099064A">
            <w:pPr>
              <w:pStyle w:val="a5"/>
              <w:spacing w:before="0" w:after="0"/>
              <w:jc w:val="both"/>
            </w:pPr>
            <w:r>
              <w:t xml:space="preserve">отсутствие замечаний по </w:t>
            </w:r>
            <w:r w:rsidRPr="00504BF4">
              <w:t>своевременному ведению обязательной текущей документации</w:t>
            </w:r>
          </w:p>
        </w:tc>
        <w:tc>
          <w:tcPr>
            <w:tcW w:w="1701" w:type="dxa"/>
            <w:tcBorders>
              <w:top w:val="single" w:sz="4" w:space="0" w:color="000000"/>
              <w:left w:val="single" w:sz="4" w:space="0" w:color="000000"/>
              <w:bottom w:val="single" w:sz="4" w:space="0" w:color="000000"/>
            </w:tcBorders>
          </w:tcPr>
          <w:p w:rsidR="0021599F" w:rsidRDefault="0021599F" w:rsidP="0099064A">
            <w:pPr>
              <w:snapToGrid w:val="0"/>
              <w:jc w:val="center"/>
            </w:pPr>
          </w:p>
          <w:p w:rsidR="0021599F" w:rsidRPr="00BA7E26" w:rsidRDefault="0021599F" w:rsidP="0099064A">
            <w:pPr>
              <w:snapToGrid w:val="0"/>
              <w:jc w:val="center"/>
            </w:pPr>
            <w:r>
              <w:t>5б.</w:t>
            </w:r>
          </w:p>
        </w:tc>
        <w:tc>
          <w:tcPr>
            <w:tcW w:w="4536" w:type="dxa"/>
            <w:tcBorders>
              <w:top w:val="single" w:sz="4" w:space="0" w:color="000000"/>
              <w:left w:val="single" w:sz="4" w:space="0" w:color="000000"/>
              <w:bottom w:val="single" w:sz="4" w:space="0" w:color="000000"/>
            </w:tcBorders>
          </w:tcPr>
          <w:p w:rsidR="0021599F" w:rsidRPr="00BA7E26"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BA7E26" w:rsidRDefault="0021599F" w:rsidP="0099064A">
            <w:pPr>
              <w:snapToGrid w:val="0"/>
              <w:jc w:val="center"/>
            </w:pPr>
          </w:p>
        </w:tc>
      </w:tr>
      <w:tr w:rsidR="0021599F" w:rsidRPr="00CB7C40" w:rsidTr="0099064A">
        <w:tc>
          <w:tcPr>
            <w:tcW w:w="549" w:type="dxa"/>
            <w:tcBorders>
              <w:top w:val="single" w:sz="4" w:space="0" w:color="000000"/>
              <w:left w:val="single" w:sz="4" w:space="0" w:color="000000"/>
              <w:bottom w:val="single" w:sz="4" w:space="0" w:color="000000"/>
            </w:tcBorders>
          </w:tcPr>
          <w:p w:rsidR="0021599F" w:rsidRPr="00CB7C40" w:rsidRDefault="0021599F" w:rsidP="0099064A">
            <w:pPr>
              <w:numPr>
                <w:ilvl w:val="0"/>
                <w:numId w:val="32"/>
              </w:numPr>
              <w:snapToGrid w:val="0"/>
              <w:jc w:val="both"/>
            </w:pPr>
          </w:p>
        </w:tc>
        <w:tc>
          <w:tcPr>
            <w:tcW w:w="6945" w:type="dxa"/>
            <w:tcBorders>
              <w:top w:val="single" w:sz="4" w:space="0" w:color="000000"/>
              <w:left w:val="single" w:sz="4" w:space="0" w:color="000000"/>
              <w:bottom w:val="single" w:sz="4" w:space="0" w:color="000000"/>
            </w:tcBorders>
          </w:tcPr>
          <w:p w:rsidR="0021599F" w:rsidRPr="00CB7C40" w:rsidRDefault="0021599F" w:rsidP="0099064A">
            <w:pPr>
              <w:pStyle w:val="a5"/>
              <w:spacing w:before="0" w:after="0"/>
              <w:jc w:val="both"/>
            </w:pPr>
            <w:r w:rsidRPr="00CB7C40">
              <w:t>Применение информационных технологий в учебно-воспитательном процессе</w:t>
            </w:r>
          </w:p>
        </w:tc>
        <w:tc>
          <w:tcPr>
            <w:tcW w:w="1701" w:type="dxa"/>
            <w:tcBorders>
              <w:top w:val="single" w:sz="4" w:space="0" w:color="000000"/>
              <w:left w:val="single" w:sz="4" w:space="0" w:color="000000"/>
              <w:bottom w:val="single" w:sz="4" w:space="0" w:color="000000"/>
            </w:tcBorders>
          </w:tcPr>
          <w:p w:rsidR="0021599F" w:rsidRPr="00CB7C40" w:rsidRDefault="0021599F" w:rsidP="0099064A">
            <w:pPr>
              <w:snapToGrid w:val="0"/>
              <w:jc w:val="center"/>
            </w:pPr>
            <w:r>
              <w:t>1б.</w:t>
            </w:r>
          </w:p>
        </w:tc>
        <w:tc>
          <w:tcPr>
            <w:tcW w:w="4536" w:type="dxa"/>
            <w:tcBorders>
              <w:top w:val="single" w:sz="4" w:space="0" w:color="000000"/>
              <w:left w:val="single" w:sz="4" w:space="0" w:color="000000"/>
              <w:bottom w:val="single" w:sz="4" w:space="0" w:color="000000"/>
            </w:tcBorders>
          </w:tcPr>
          <w:p w:rsidR="0021599F" w:rsidRPr="00CB7C40"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CB7C40" w:rsidRDefault="0021599F" w:rsidP="0099064A">
            <w:pPr>
              <w:snapToGrid w:val="0"/>
              <w:jc w:val="center"/>
            </w:pPr>
          </w:p>
        </w:tc>
      </w:tr>
      <w:tr w:rsidR="0021599F" w:rsidRPr="00CB7C40" w:rsidTr="0099064A">
        <w:tc>
          <w:tcPr>
            <w:tcW w:w="549" w:type="dxa"/>
            <w:tcBorders>
              <w:top w:val="single" w:sz="4" w:space="0" w:color="000000"/>
              <w:left w:val="single" w:sz="4" w:space="0" w:color="000000"/>
              <w:bottom w:val="single" w:sz="4" w:space="0" w:color="000000"/>
            </w:tcBorders>
          </w:tcPr>
          <w:p w:rsidR="0021599F" w:rsidRPr="00CB7C40" w:rsidRDefault="0021599F" w:rsidP="0099064A">
            <w:pPr>
              <w:numPr>
                <w:ilvl w:val="0"/>
                <w:numId w:val="32"/>
              </w:numPr>
              <w:snapToGrid w:val="0"/>
              <w:jc w:val="both"/>
            </w:pPr>
          </w:p>
        </w:tc>
        <w:tc>
          <w:tcPr>
            <w:tcW w:w="6945" w:type="dxa"/>
            <w:tcBorders>
              <w:top w:val="single" w:sz="4" w:space="0" w:color="000000"/>
              <w:left w:val="single" w:sz="4" w:space="0" w:color="000000"/>
              <w:bottom w:val="single" w:sz="4" w:space="0" w:color="000000"/>
            </w:tcBorders>
          </w:tcPr>
          <w:p w:rsidR="0021599F" w:rsidRPr="00CB7C40" w:rsidRDefault="0021599F" w:rsidP="0099064A">
            <w:pPr>
              <w:snapToGrid w:val="0"/>
              <w:jc w:val="both"/>
            </w:pPr>
            <w:r w:rsidRPr="00504BF4">
              <w:t>Работа с родителями:</w:t>
            </w:r>
          </w:p>
          <w:p w:rsidR="0021599F" w:rsidRPr="00CB7C40" w:rsidRDefault="0021599F" w:rsidP="0099064A">
            <w:pPr>
              <w:jc w:val="both"/>
            </w:pPr>
            <w:r w:rsidRPr="00CB7C40">
              <w:t xml:space="preserve">- организация индивидуальных консультаций </w:t>
            </w:r>
          </w:p>
          <w:p w:rsidR="0021599F" w:rsidRPr="00CB7C40" w:rsidRDefault="0021599F" w:rsidP="0099064A">
            <w:pPr>
              <w:jc w:val="both"/>
            </w:pPr>
            <w:r w:rsidRPr="00CB7C40">
              <w:t xml:space="preserve">-проведение родительских собраний, открытых занятий для родителей </w:t>
            </w:r>
          </w:p>
          <w:p w:rsidR="0021599F" w:rsidRDefault="0021599F" w:rsidP="0099064A">
            <w:pPr>
              <w:jc w:val="both"/>
            </w:pPr>
            <w:r w:rsidRPr="00CB7C40">
              <w:t xml:space="preserve">-привлечение родителей для оказания помощи в организации учебно-воспитательного процесса </w:t>
            </w:r>
          </w:p>
          <w:p w:rsidR="0021599F" w:rsidRPr="00CB7C40" w:rsidRDefault="0021599F" w:rsidP="0099064A">
            <w:pPr>
              <w:jc w:val="both"/>
            </w:pPr>
            <w:r w:rsidRPr="00CB7C40">
              <w:rPr>
                <w:sz w:val="20"/>
                <w:szCs w:val="20"/>
              </w:rPr>
              <w:t>(баллы суммируются)</w:t>
            </w:r>
          </w:p>
        </w:tc>
        <w:tc>
          <w:tcPr>
            <w:tcW w:w="1701" w:type="dxa"/>
            <w:tcBorders>
              <w:top w:val="single" w:sz="4" w:space="0" w:color="000000"/>
              <w:left w:val="single" w:sz="4" w:space="0" w:color="000000"/>
              <w:bottom w:val="single" w:sz="4" w:space="0" w:color="000000"/>
            </w:tcBorders>
          </w:tcPr>
          <w:p w:rsidR="0021599F" w:rsidRDefault="0021599F" w:rsidP="0099064A">
            <w:pPr>
              <w:snapToGrid w:val="0"/>
              <w:jc w:val="center"/>
            </w:pPr>
          </w:p>
          <w:p w:rsidR="0021599F" w:rsidRDefault="0021599F" w:rsidP="0099064A">
            <w:pPr>
              <w:snapToGrid w:val="0"/>
              <w:jc w:val="center"/>
            </w:pPr>
            <w:r>
              <w:t>1б</w:t>
            </w:r>
          </w:p>
          <w:p w:rsidR="0021599F" w:rsidRDefault="0021599F" w:rsidP="0099064A">
            <w:pPr>
              <w:snapToGrid w:val="0"/>
              <w:jc w:val="center"/>
            </w:pPr>
            <w:r>
              <w:t>3б.</w:t>
            </w:r>
          </w:p>
          <w:p w:rsidR="0021599F" w:rsidRDefault="0021599F" w:rsidP="0099064A">
            <w:pPr>
              <w:snapToGrid w:val="0"/>
              <w:jc w:val="center"/>
            </w:pPr>
          </w:p>
          <w:p w:rsidR="0021599F" w:rsidRPr="00CB7C40" w:rsidRDefault="0021599F" w:rsidP="0099064A">
            <w:pPr>
              <w:snapToGrid w:val="0"/>
              <w:jc w:val="center"/>
            </w:pPr>
            <w:r>
              <w:t>2б.</w:t>
            </w:r>
          </w:p>
        </w:tc>
        <w:tc>
          <w:tcPr>
            <w:tcW w:w="4536" w:type="dxa"/>
            <w:tcBorders>
              <w:top w:val="single" w:sz="4" w:space="0" w:color="000000"/>
              <w:left w:val="single" w:sz="4" w:space="0" w:color="000000"/>
              <w:bottom w:val="single" w:sz="4" w:space="0" w:color="000000"/>
            </w:tcBorders>
          </w:tcPr>
          <w:p w:rsidR="0021599F" w:rsidRPr="00CB7C40"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CB7C40" w:rsidRDefault="0021599F" w:rsidP="0099064A">
            <w:pPr>
              <w:snapToGrid w:val="0"/>
              <w:jc w:val="center"/>
            </w:pPr>
          </w:p>
        </w:tc>
      </w:tr>
      <w:tr w:rsidR="0021599F" w:rsidRPr="00CB7C40" w:rsidTr="0099064A">
        <w:tc>
          <w:tcPr>
            <w:tcW w:w="549" w:type="dxa"/>
            <w:tcBorders>
              <w:top w:val="single" w:sz="4" w:space="0" w:color="000000"/>
              <w:left w:val="single" w:sz="4" w:space="0" w:color="000000"/>
              <w:bottom w:val="single" w:sz="4" w:space="0" w:color="000000"/>
            </w:tcBorders>
          </w:tcPr>
          <w:p w:rsidR="0021599F" w:rsidRPr="00CB7C40" w:rsidRDefault="0021599F" w:rsidP="0099064A">
            <w:pPr>
              <w:numPr>
                <w:ilvl w:val="0"/>
                <w:numId w:val="32"/>
              </w:numPr>
              <w:snapToGrid w:val="0"/>
              <w:jc w:val="both"/>
            </w:pPr>
          </w:p>
        </w:tc>
        <w:tc>
          <w:tcPr>
            <w:tcW w:w="6945" w:type="dxa"/>
            <w:tcBorders>
              <w:top w:val="single" w:sz="4" w:space="0" w:color="000000"/>
              <w:left w:val="single" w:sz="4" w:space="0" w:color="000000"/>
              <w:bottom w:val="single" w:sz="4" w:space="0" w:color="000000"/>
            </w:tcBorders>
          </w:tcPr>
          <w:p w:rsidR="0021599F" w:rsidRPr="00CB7C40" w:rsidRDefault="0021599F" w:rsidP="0099064A">
            <w:pPr>
              <w:snapToGrid w:val="0"/>
              <w:jc w:val="both"/>
            </w:pPr>
            <w:proofErr w:type="gramStart"/>
            <w:r w:rsidRPr="00CB7C40">
              <w:t>Участие в общественно</w:t>
            </w:r>
            <w:r>
              <w:t>-полезной</w:t>
            </w:r>
            <w:r w:rsidRPr="00CB7C40">
              <w:t xml:space="preserve"> жизни учреждения </w:t>
            </w:r>
            <w:r>
              <w:t xml:space="preserve">(подготовка кабинетов к новому учебному году, участие в субботнике, оказание платных услуг и т.д. </w:t>
            </w:r>
            <w:proofErr w:type="gramEnd"/>
          </w:p>
        </w:tc>
        <w:tc>
          <w:tcPr>
            <w:tcW w:w="1701" w:type="dxa"/>
            <w:tcBorders>
              <w:top w:val="single" w:sz="4" w:space="0" w:color="000000"/>
              <w:left w:val="single" w:sz="4" w:space="0" w:color="000000"/>
              <w:bottom w:val="single" w:sz="4" w:space="0" w:color="000000"/>
            </w:tcBorders>
          </w:tcPr>
          <w:p w:rsidR="0021599F" w:rsidRPr="00CB7C40" w:rsidRDefault="0021599F" w:rsidP="0099064A">
            <w:pPr>
              <w:snapToGrid w:val="0"/>
              <w:jc w:val="center"/>
            </w:pPr>
            <w:r>
              <w:t>3б.</w:t>
            </w:r>
          </w:p>
        </w:tc>
        <w:tc>
          <w:tcPr>
            <w:tcW w:w="4536" w:type="dxa"/>
            <w:tcBorders>
              <w:top w:val="single" w:sz="4" w:space="0" w:color="000000"/>
              <w:left w:val="single" w:sz="4" w:space="0" w:color="000000"/>
              <w:bottom w:val="single" w:sz="4" w:space="0" w:color="000000"/>
            </w:tcBorders>
          </w:tcPr>
          <w:p w:rsidR="0021599F" w:rsidRPr="00CB7C40"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CB7C40" w:rsidRDefault="0021599F" w:rsidP="0099064A">
            <w:pPr>
              <w:snapToGrid w:val="0"/>
              <w:jc w:val="center"/>
            </w:pPr>
          </w:p>
        </w:tc>
      </w:tr>
      <w:tr w:rsidR="0021599F" w:rsidRPr="00CB7C40" w:rsidTr="0099064A">
        <w:trPr>
          <w:trHeight w:val="253"/>
        </w:trPr>
        <w:tc>
          <w:tcPr>
            <w:tcW w:w="549" w:type="dxa"/>
            <w:tcBorders>
              <w:top w:val="single" w:sz="4" w:space="0" w:color="000000"/>
              <w:left w:val="single" w:sz="4" w:space="0" w:color="000000"/>
              <w:bottom w:val="single" w:sz="4" w:space="0" w:color="000000"/>
            </w:tcBorders>
          </w:tcPr>
          <w:p w:rsidR="0021599F" w:rsidRPr="00CB7C40" w:rsidRDefault="0021599F" w:rsidP="0099064A">
            <w:pPr>
              <w:snapToGrid w:val="0"/>
              <w:jc w:val="both"/>
            </w:pPr>
          </w:p>
        </w:tc>
        <w:tc>
          <w:tcPr>
            <w:tcW w:w="6945" w:type="dxa"/>
            <w:tcBorders>
              <w:top w:val="single" w:sz="4" w:space="0" w:color="000000"/>
              <w:left w:val="single" w:sz="4" w:space="0" w:color="000000"/>
              <w:bottom w:val="single" w:sz="4" w:space="0" w:color="000000"/>
            </w:tcBorders>
          </w:tcPr>
          <w:p w:rsidR="0021599F" w:rsidRPr="00CB7C40" w:rsidRDefault="0021599F" w:rsidP="0099064A">
            <w:pPr>
              <w:snapToGrid w:val="0"/>
              <w:jc w:val="both"/>
              <w:rPr>
                <w:b/>
              </w:rPr>
            </w:pPr>
            <w:r w:rsidRPr="00CB7C40">
              <w:rPr>
                <w:b/>
              </w:rPr>
              <w:t>ИТОГОВЫЙ РЕЗУЛЬТАТ</w:t>
            </w:r>
            <w:r>
              <w:rPr>
                <w:b/>
              </w:rPr>
              <w:t>/ максимальное кол-во баллов 100</w:t>
            </w:r>
          </w:p>
        </w:tc>
        <w:tc>
          <w:tcPr>
            <w:tcW w:w="6237" w:type="dxa"/>
            <w:gridSpan w:val="2"/>
            <w:tcBorders>
              <w:top w:val="single" w:sz="4" w:space="0" w:color="000000"/>
              <w:left w:val="single" w:sz="4" w:space="0" w:color="000000"/>
              <w:bottom w:val="single" w:sz="4" w:space="0" w:color="000000"/>
            </w:tcBorders>
          </w:tcPr>
          <w:p w:rsidR="0021599F" w:rsidRPr="00CB7C40"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CB7C40" w:rsidRDefault="0021599F" w:rsidP="0099064A">
            <w:pPr>
              <w:snapToGrid w:val="0"/>
              <w:jc w:val="right"/>
            </w:pPr>
            <w:r>
              <w:t>бал</w:t>
            </w:r>
            <w:r w:rsidRPr="00CB7C40">
              <w:t>.</w:t>
            </w:r>
          </w:p>
        </w:tc>
      </w:tr>
      <w:tr w:rsidR="0021599F" w:rsidRPr="00CB7C40" w:rsidTr="0099064A">
        <w:trPr>
          <w:trHeight w:val="253"/>
        </w:trPr>
        <w:tc>
          <w:tcPr>
            <w:tcW w:w="549" w:type="dxa"/>
            <w:tcBorders>
              <w:top w:val="single" w:sz="4" w:space="0" w:color="000000"/>
              <w:left w:val="single" w:sz="4" w:space="0" w:color="000000"/>
              <w:bottom w:val="single" w:sz="4" w:space="0" w:color="000000"/>
            </w:tcBorders>
          </w:tcPr>
          <w:p w:rsidR="0021599F" w:rsidRPr="00CB7C40" w:rsidRDefault="0021599F" w:rsidP="0099064A">
            <w:pPr>
              <w:snapToGrid w:val="0"/>
              <w:jc w:val="both"/>
            </w:pPr>
          </w:p>
        </w:tc>
        <w:tc>
          <w:tcPr>
            <w:tcW w:w="6945" w:type="dxa"/>
            <w:tcBorders>
              <w:top w:val="single" w:sz="4" w:space="0" w:color="000000"/>
              <w:left w:val="single" w:sz="4" w:space="0" w:color="000000"/>
              <w:bottom w:val="single" w:sz="4" w:space="0" w:color="000000"/>
            </w:tcBorders>
          </w:tcPr>
          <w:p w:rsidR="0021599F" w:rsidRPr="00CB7C40" w:rsidRDefault="0021599F" w:rsidP="0099064A">
            <w:pPr>
              <w:snapToGrid w:val="0"/>
              <w:jc w:val="both"/>
              <w:rPr>
                <w:b/>
              </w:rPr>
            </w:pPr>
            <w:r>
              <w:rPr>
                <w:b/>
              </w:rPr>
              <w:t>Примечание</w:t>
            </w:r>
          </w:p>
        </w:tc>
        <w:tc>
          <w:tcPr>
            <w:tcW w:w="6237" w:type="dxa"/>
            <w:gridSpan w:val="2"/>
            <w:tcBorders>
              <w:top w:val="single" w:sz="4" w:space="0" w:color="000000"/>
              <w:left w:val="single" w:sz="4" w:space="0" w:color="000000"/>
              <w:bottom w:val="single" w:sz="4" w:space="0" w:color="000000"/>
            </w:tcBorders>
          </w:tcPr>
          <w:p w:rsidR="0021599F" w:rsidRPr="00CB7C40"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Default="0021599F" w:rsidP="0099064A">
            <w:pPr>
              <w:snapToGrid w:val="0"/>
              <w:jc w:val="right"/>
            </w:pPr>
            <w:r>
              <w:t>бал.</w:t>
            </w:r>
          </w:p>
        </w:tc>
      </w:tr>
    </w:tbl>
    <w:p w:rsidR="0021599F" w:rsidRPr="00BF3679" w:rsidRDefault="0021599F" w:rsidP="0021599F">
      <w:pPr>
        <w:ind w:right="-31"/>
        <w:jc w:val="both"/>
        <w:rPr>
          <w:sz w:val="22"/>
          <w:szCs w:val="22"/>
        </w:rPr>
      </w:pPr>
      <w:r w:rsidRPr="00BF3679">
        <w:rPr>
          <w:sz w:val="22"/>
          <w:szCs w:val="22"/>
        </w:rPr>
        <w:t>Сдача оценочного листа производится до 1</w:t>
      </w:r>
      <w:r>
        <w:rPr>
          <w:sz w:val="22"/>
          <w:szCs w:val="22"/>
        </w:rPr>
        <w:t>2</w:t>
      </w:r>
      <w:r w:rsidRPr="00BF3679">
        <w:rPr>
          <w:sz w:val="22"/>
          <w:szCs w:val="22"/>
        </w:rPr>
        <w:t xml:space="preserve"> числа. Не предоставление работником в срок оценочного листа с самоанализом не даёт права на поощрительные выплаты.</w:t>
      </w:r>
    </w:p>
    <w:p w:rsidR="0021599F" w:rsidRPr="00BF3679" w:rsidRDefault="0021599F" w:rsidP="0021599F">
      <w:pPr>
        <w:jc w:val="both"/>
        <w:rPr>
          <w:sz w:val="20"/>
          <w:szCs w:val="20"/>
        </w:rPr>
      </w:pPr>
      <w:r w:rsidRPr="00BF3679">
        <w:rPr>
          <w:sz w:val="22"/>
          <w:szCs w:val="22"/>
        </w:rPr>
        <w:t>Сдал</w:t>
      </w:r>
      <w:proofErr w:type="gramStart"/>
      <w:r w:rsidRPr="00BF3679">
        <w:rPr>
          <w:sz w:val="22"/>
          <w:szCs w:val="22"/>
        </w:rPr>
        <w:t xml:space="preserve">     </w:t>
      </w:r>
      <w:r w:rsidRPr="00BF3679">
        <w:rPr>
          <w:sz w:val="20"/>
          <w:szCs w:val="20"/>
        </w:rPr>
        <w:t xml:space="preserve"> ______________               __________________                                                  С</w:t>
      </w:r>
      <w:proofErr w:type="gramEnd"/>
      <w:r w:rsidRPr="00BF3679">
        <w:rPr>
          <w:sz w:val="20"/>
          <w:szCs w:val="20"/>
        </w:rPr>
        <w:t xml:space="preserve"> </w:t>
      </w:r>
      <w:r w:rsidRPr="00BF3679">
        <w:rPr>
          <w:sz w:val="22"/>
          <w:szCs w:val="22"/>
        </w:rPr>
        <w:t>итоговым результатом  оценки   согласен/ не согласен</w:t>
      </w:r>
      <w:r w:rsidRPr="00BF3679">
        <w:rPr>
          <w:sz w:val="20"/>
          <w:szCs w:val="20"/>
        </w:rPr>
        <w:t xml:space="preserve">     ___________________   </w:t>
      </w:r>
    </w:p>
    <w:p w:rsidR="0021599F" w:rsidRPr="00BF3679" w:rsidRDefault="0021599F" w:rsidP="0021599F">
      <w:pPr>
        <w:rPr>
          <w:sz w:val="20"/>
          <w:szCs w:val="20"/>
        </w:rPr>
        <w:sectPr w:rsidR="0021599F" w:rsidRPr="00BF3679" w:rsidSect="008729F6">
          <w:pgSz w:w="16838" w:h="11906" w:orient="landscape"/>
          <w:pgMar w:top="737" w:right="851" w:bottom="737" w:left="1134" w:header="720" w:footer="720" w:gutter="0"/>
          <w:cols w:space="720"/>
          <w:docGrid w:linePitch="360"/>
        </w:sectPr>
      </w:pPr>
      <w:r w:rsidRPr="00BF3679">
        <w:rPr>
          <w:sz w:val="20"/>
          <w:szCs w:val="20"/>
        </w:rPr>
        <w:t xml:space="preserve">                     (дата)    </w:t>
      </w:r>
      <w:r w:rsidRPr="00BF3679">
        <w:rPr>
          <w:sz w:val="28"/>
          <w:szCs w:val="28"/>
        </w:rPr>
        <w:t xml:space="preserve">                      </w:t>
      </w:r>
      <w:r w:rsidRPr="00BF3679">
        <w:rPr>
          <w:sz w:val="20"/>
          <w:szCs w:val="20"/>
        </w:rPr>
        <w:t>(подпись)                                                                                                                                                                                     (подпись)</w:t>
      </w:r>
    </w:p>
    <w:p w:rsidR="0021599F" w:rsidRPr="00EE493C" w:rsidRDefault="0021599F" w:rsidP="0021599F">
      <w:pPr>
        <w:jc w:val="center"/>
        <w:rPr>
          <w:sz w:val="28"/>
          <w:szCs w:val="28"/>
        </w:rPr>
      </w:pPr>
      <w:r w:rsidRPr="00EE493C">
        <w:rPr>
          <w:sz w:val="28"/>
          <w:szCs w:val="28"/>
        </w:rPr>
        <w:lastRenderedPageBreak/>
        <w:t>Оценочный лист</w:t>
      </w:r>
      <w:r w:rsidRPr="003C01ED">
        <w:rPr>
          <w:sz w:val="28"/>
          <w:szCs w:val="28"/>
        </w:rPr>
        <w:t xml:space="preserve">                                                                        </w:t>
      </w:r>
      <w:r>
        <w:rPr>
          <w:sz w:val="28"/>
          <w:szCs w:val="28"/>
        </w:rPr>
        <w:t xml:space="preserve">                       </w:t>
      </w:r>
      <w:r w:rsidRPr="003C01ED">
        <w:rPr>
          <w:sz w:val="28"/>
          <w:szCs w:val="28"/>
        </w:rPr>
        <w:t xml:space="preserve">                                                                                 </w:t>
      </w:r>
      <w:r>
        <w:rPr>
          <w:sz w:val="28"/>
          <w:szCs w:val="28"/>
        </w:rPr>
        <w:t xml:space="preserve">    Заместителя директора</w:t>
      </w:r>
      <w:r w:rsidRPr="003C01ED">
        <w:rPr>
          <w:sz w:val="28"/>
          <w:szCs w:val="28"/>
        </w:rPr>
        <w:t>______________________________________________________</w:t>
      </w:r>
      <w:r>
        <w:rPr>
          <w:sz w:val="28"/>
          <w:szCs w:val="28"/>
        </w:rPr>
        <w:t xml:space="preserve">  за _____________________ </w:t>
      </w:r>
      <w:r w:rsidRPr="00EE493C">
        <w:rPr>
          <w:sz w:val="28"/>
          <w:szCs w:val="28"/>
        </w:rPr>
        <w:t xml:space="preserve"> (месяц)</w:t>
      </w:r>
    </w:p>
    <w:tbl>
      <w:tblPr>
        <w:tblW w:w="15589" w:type="dxa"/>
        <w:tblInd w:w="-15" w:type="dxa"/>
        <w:tblLayout w:type="fixed"/>
        <w:tblLook w:val="0000"/>
      </w:tblPr>
      <w:tblGrid>
        <w:gridCol w:w="549"/>
        <w:gridCol w:w="6945"/>
        <w:gridCol w:w="1701"/>
        <w:gridCol w:w="4536"/>
        <w:gridCol w:w="1858"/>
      </w:tblGrid>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snapToGrid w:val="0"/>
              <w:jc w:val="center"/>
              <w:rPr>
                <w:b/>
              </w:rPr>
            </w:pPr>
            <w:r w:rsidRPr="003C01ED">
              <w:rPr>
                <w:b/>
                <w:sz w:val="22"/>
                <w:szCs w:val="22"/>
              </w:rPr>
              <w:t>№</w:t>
            </w:r>
          </w:p>
          <w:p w:rsidR="0021599F" w:rsidRPr="003C01ED" w:rsidRDefault="0021599F" w:rsidP="0099064A">
            <w:pPr>
              <w:jc w:val="center"/>
              <w:rPr>
                <w:b/>
              </w:rPr>
            </w:pPr>
            <w:proofErr w:type="spellStart"/>
            <w:proofErr w:type="gramStart"/>
            <w:r w:rsidRPr="003C01ED">
              <w:rPr>
                <w:b/>
                <w:sz w:val="22"/>
                <w:szCs w:val="22"/>
              </w:rPr>
              <w:t>п</w:t>
            </w:r>
            <w:proofErr w:type="spellEnd"/>
            <w:proofErr w:type="gramEnd"/>
            <w:r w:rsidRPr="003C01ED">
              <w:rPr>
                <w:b/>
                <w:sz w:val="22"/>
                <w:szCs w:val="22"/>
              </w:rPr>
              <w:t>/</w:t>
            </w:r>
            <w:proofErr w:type="spellStart"/>
            <w:r w:rsidRPr="003C01ED">
              <w:rPr>
                <w:b/>
                <w:sz w:val="22"/>
                <w:szCs w:val="22"/>
              </w:rPr>
              <w:t>п</w:t>
            </w:r>
            <w:proofErr w:type="spellEnd"/>
          </w:p>
        </w:tc>
        <w:tc>
          <w:tcPr>
            <w:tcW w:w="6945" w:type="dxa"/>
            <w:tcBorders>
              <w:top w:val="single" w:sz="4" w:space="0" w:color="000000"/>
              <w:left w:val="single" w:sz="4" w:space="0" w:color="000000"/>
              <w:bottom w:val="single" w:sz="4" w:space="0" w:color="000000"/>
            </w:tcBorders>
          </w:tcPr>
          <w:p w:rsidR="0021599F" w:rsidRPr="003C01ED" w:rsidRDefault="0021599F" w:rsidP="0099064A">
            <w:pPr>
              <w:snapToGrid w:val="0"/>
              <w:jc w:val="center"/>
              <w:rPr>
                <w:b/>
              </w:rPr>
            </w:pPr>
            <w:r w:rsidRPr="003C01ED">
              <w:rPr>
                <w:b/>
                <w:sz w:val="22"/>
                <w:szCs w:val="22"/>
              </w:rPr>
              <w:t>Показатели эффективности</w:t>
            </w:r>
          </w:p>
          <w:p w:rsidR="0021599F" w:rsidRPr="003C01ED" w:rsidRDefault="0021599F" w:rsidP="0099064A">
            <w:pPr>
              <w:snapToGrid w:val="0"/>
              <w:jc w:val="center"/>
              <w:rPr>
                <w:b/>
              </w:rPr>
            </w:pPr>
            <w:r w:rsidRPr="003C01ED">
              <w:rPr>
                <w:b/>
                <w:sz w:val="22"/>
                <w:szCs w:val="22"/>
              </w:rPr>
              <w:t>(критерии деятельности)</w:t>
            </w: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r w:rsidRPr="003C01ED">
              <w:rPr>
                <w:sz w:val="22"/>
                <w:szCs w:val="22"/>
              </w:rPr>
              <w:t>баллы</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jc w:val="center"/>
            </w:pPr>
            <w:r w:rsidRPr="003C01ED">
              <w:rPr>
                <w:sz w:val="22"/>
                <w:szCs w:val="22"/>
              </w:rPr>
              <w:t xml:space="preserve">Самоанализ </w:t>
            </w: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rPr>
                <w:b/>
              </w:rPr>
            </w:pPr>
            <w:r w:rsidRPr="003C01ED">
              <w:rPr>
                <w:b/>
                <w:sz w:val="22"/>
                <w:szCs w:val="22"/>
              </w:rPr>
              <w:t>Кол-во баллов</w:t>
            </w:r>
          </w:p>
          <w:p w:rsidR="0021599F" w:rsidRPr="003C01ED" w:rsidRDefault="0021599F" w:rsidP="0099064A">
            <w:pPr>
              <w:jc w:val="center"/>
            </w:pPr>
            <w:r w:rsidRPr="003C01ED">
              <w:rPr>
                <w:sz w:val="22"/>
                <w:szCs w:val="22"/>
              </w:rPr>
              <w:t>(заполняется администрацией)</w:t>
            </w: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numPr>
                <w:ilvl w:val="0"/>
                <w:numId w:val="33"/>
              </w:numPr>
              <w:snapToGrid w:val="0"/>
              <w:jc w:val="both"/>
            </w:pPr>
          </w:p>
        </w:tc>
        <w:tc>
          <w:tcPr>
            <w:tcW w:w="6945" w:type="dxa"/>
            <w:tcBorders>
              <w:top w:val="single" w:sz="4" w:space="0" w:color="000000"/>
              <w:left w:val="single" w:sz="4" w:space="0" w:color="000000"/>
              <w:bottom w:val="single" w:sz="4" w:space="0" w:color="000000"/>
            </w:tcBorders>
          </w:tcPr>
          <w:p w:rsidR="0021599F" w:rsidRPr="003C01ED" w:rsidRDefault="0021599F" w:rsidP="0099064A">
            <w:pPr>
              <w:snapToGrid w:val="0"/>
              <w:jc w:val="both"/>
            </w:pPr>
            <w:r w:rsidRPr="003C01ED">
              <w:rPr>
                <w:sz w:val="22"/>
                <w:szCs w:val="22"/>
              </w:rPr>
              <w:t>Организация и контроль за учебно-воспитательным процессом</w:t>
            </w: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r>
              <w:rPr>
                <w:sz w:val="22"/>
                <w:szCs w:val="22"/>
                <w:lang w:val="en-US"/>
              </w:rPr>
              <w:t>7</w:t>
            </w:r>
            <w:r w:rsidRPr="003C01ED">
              <w:rPr>
                <w:sz w:val="22"/>
                <w:szCs w:val="22"/>
              </w:rPr>
              <w:t>б</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numPr>
                <w:ilvl w:val="0"/>
                <w:numId w:val="33"/>
              </w:numPr>
              <w:snapToGrid w:val="0"/>
              <w:jc w:val="both"/>
            </w:pPr>
          </w:p>
        </w:tc>
        <w:tc>
          <w:tcPr>
            <w:tcW w:w="6945" w:type="dxa"/>
            <w:tcBorders>
              <w:top w:val="single" w:sz="4" w:space="0" w:color="000000"/>
              <w:left w:val="single" w:sz="4" w:space="0" w:color="000000"/>
              <w:bottom w:val="single" w:sz="4" w:space="0" w:color="000000"/>
            </w:tcBorders>
          </w:tcPr>
          <w:p w:rsidR="0021599F" w:rsidRPr="003C01ED" w:rsidRDefault="0021599F" w:rsidP="0099064A">
            <w:pPr>
              <w:snapToGrid w:val="0"/>
              <w:jc w:val="both"/>
            </w:pPr>
            <w:r w:rsidRPr="003C01ED">
              <w:rPr>
                <w:sz w:val="22"/>
                <w:szCs w:val="22"/>
              </w:rPr>
              <w:t>Оказание помощи педагогическим работникам  при подготовке к аттестации</w:t>
            </w: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r w:rsidRPr="003C01ED">
              <w:rPr>
                <w:sz w:val="22"/>
                <w:szCs w:val="22"/>
              </w:rPr>
              <w:t>3б.</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numPr>
                <w:ilvl w:val="0"/>
                <w:numId w:val="33"/>
              </w:numPr>
              <w:snapToGrid w:val="0"/>
              <w:jc w:val="both"/>
            </w:pPr>
          </w:p>
        </w:tc>
        <w:tc>
          <w:tcPr>
            <w:tcW w:w="6945" w:type="dxa"/>
            <w:tcBorders>
              <w:top w:val="single" w:sz="4" w:space="0" w:color="000000"/>
              <w:left w:val="single" w:sz="4" w:space="0" w:color="000000"/>
              <w:bottom w:val="single" w:sz="4" w:space="0" w:color="000000"/>
            </w:tcBorders>
          </w:tcPr>
          <w:p w:rsidR="0021599F" w:rsidRPr="003C01ED" w:rsidRDefault="0021599F" w:rsidP="0099064A">
            <w:pPr>
              <w:snapToGrid w:val="0"/>
              <w:jc w:val="both"/>
            </w:pPr>
            <w:r w:rsidRPr="003C01ED">
              <w:rPr>
                <w:sz w:val="22"/>
                <w:szCs w:val="22"/>
              </w:rPr>
              <w:t>Наличие системы работы с документами</w:t>
            </w: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r w:rsidRPr="003C01ED">
              <w:rPr>
                <w:sz w:val="22"/>
                <w:szCs w:val="22"/>
              </w:rPr>
              <w:t>5б.</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numPr>
                <w:ilvl w:val="0"/>
                <w:numId w:val="33"/>
              </w:numPr>
              <w:snapToGrid w:val="0"/>
              <w:jc w:val="both"/>
            </w:pPr>
          </w:p>
        </w:tc>
        <w:tc>
          <w:tcPr>
            <w:tcW w:w="6945" w:type="dxa"/>
            <w:tcBorders>
              <w:top w:val="single" w:sz="4" w:space="0" w:color="000000"/>
              <w:left w:val="single" w:sz="4" w:space="0" w:color="000000"/>
              <w:bottom w:val="single" w:sz="4" w:space="0" w:color="000000"/>
            </w:tcBorders>
          </w:tcPr>
          <w:p w:rsidR="0021599F" w:rsidRPr="003C01ED" w:rsidRDefault="0021599F" w:rsidP="0099064A">
            <w:pPr>
              <w:snapToGrid w:val="0"/>
              <w:jc w:val="both"/>
            </w:pPr>
            <w:r w:rsidRPr="003C01ED">
              <w:rPr>
                <w:sz w:val="22"/>
                <w:szCs w:val="22"/>
              </w:rPr>
              <w:t>Отсутствие случаев травматизма</w:t>
            </w: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r w:rsidRPr="003C01ED">
              <w:rPr>
                <w:sz w:val="22"/>
                <w:szCs w:val="22"/>
              </w:rPr>
              <w:t>3б.</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numPr>
                <w:ilvl w:val="0"/>
                <w:numId w:val="33"/>
              </w:numPr>
              <w:snapToGrid w:val="0"/>
              <w:jc w:val="both"/>
            </w:pPr>
          </w:p>
        </w:tc>
        <w:tc>
          <w:tcPr>
            <w:tcW w:w="6945" w:type="dxa"/>
            <w:tcBorders>
              <w:top w:val="single" w:sz="4" w:space="0" w:color="000000"/>
              <w:left w:val="single" w:sz="4" w:space="0" w:color="000000"/>
              <w:bottom w:val="single" w:sz="4" w:space="0" w:color="000000"/>
            </w:tcBorders>
          </w:tcPr>
          <w:p w:rsidR="0021599F" w:rsidRPr="003C01ED" w:rsidRDefault="0021599F" w:rsidP="0099064A">
            <w:pPr>
              <w:snapToGrid w:val="0"/>
              <w:jc w:val="both"/>
              <w:rPr>
                <w:u w:val="single"/>
              </w:rPr>
            </w:pPr>
            <w:r w:rsidRPr="003C01ED">
              <w:rPr>
                <w:sz w:val="22"/>
                <w:szCs w:val="22"/>
              </w:rPr>
              <w:t xml:space="preserve">Участие работников в конкурсах: </w:t>
            </w:r>
            <w:r w:rsidRPr="003C01ED">
              <w:rPr>
                <w:sz w:val="22"/>
                <w:szCs w:val="22"/>
                <w:u w:val="single"/>
              </w:rPr>
              <w:t>(баллы суммируются)</w:t>
            </w:r>
          </w:p>
          <w:p w:rsidR="0021599F" w:rsidRPr="003C01ED" w:rsidRDefault="0021599F" w:rsidP="0099064A">
            <w:pPr>
              <w:snapToGrid w:val="0"/>
              <w:jc w:val="both"/>
            </w:pPr>
            <w:r w:rsidRPr="003C01ED">
              <w:rPr>
                <w:sz w:val="22"/>
                <w:szCs w:val="22"/>
              </w:rPr>
              <w:t xml:space="preserve"> на уровне учреждения  (период за 1 г.)</w:t>
            </w:r>
          </w:p>
          <w:p w:rsidR="0021599F" w:rsidRPr="003C01ED" w:rsidRDefault="0021599F" w:rsidP="0099064A">
            <w:pPr>
              <w:snapToGrid w:val="0"/>
              <w:jc w:val="both"/>
            </w:pPr>
            <w:r w:rsidRPr="003C01ED">
              <w:rPr>
                <w:sz w:val="22"/>
                <w:szCs w:val="22"/>
              </w:rPr>
              <w:t xml:space="preserve"> на муниципальном уровне (период за 2 г.)</w:t>
            </w:r>
          </w:p>
          <w:p w:rsidR="0021599F" w:rsidRPr="003C01ED" w:rsidRDefault="0021599F" w:rsidP="0099064A">
            <w:pPr>
              <w:snapToGrid w:val="0"/>
              <w:jc w:val="both"/>
            </w:pPr>
            <w:r w:rsidRPr="003C01ED">
              <w:rPr>
                <w:sz w:val="22"/>
                <w:szCs w:val="22"/>
              </w:rPr>
              <w:t xml:space="preserve"> на региональном уровне (период за 3 г.) </w:t>
            </w:r>
          </w:p>
          <w:p w:rsidR="0021599F" w:rsidRPr="003C01ED" w:rsidRDefault="0021599F" w:rsidP="0099064A">
            <w:pPr>
              <w:snapToGrid w:val="0"/>
              <w:jc w:val="both"/>
            </w:pPr>
            <w:r w:rsidRPr="003C01ED">
              <w:rPr>
                <w:sz w:val="22"/>
                <w:szCs w:val="22"/>
              </w:rPr>
              <w:t>на всероссийском уровне  (период за 5 л.)</w:t>
            </w: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p w:rsidR="0021599F" w:rsidRPr="003C01ED" w:rsidRDefault="0021599F" w:rsidP="0099064A">
            <w:pPr>
              <w:snapToGrid w:val="0"/>
              <w:jc w:val="center"/>
            </w:pPr>
            <w:r w:rsidRPr="003C01ED">
              <w:rPr>
                <w:sz w:val="22"/>
                <w:szCs w:val="22"/>
              </w:rPr>
              <w:t>1б.</w:t>
            </w:r>
          </w:p>
          <w:p w:rsidR="0021599F" w:rsidRPr="003C01ED" w:rsidRDefault="0021599F" w:rsidP="0099064A">
            <w:pPr>
              <w:snapToGrid w:val="0"/>
              <w:jc w:val="center"/>
            </w:pPr>
            <w:r w:rsidRPr="003C01ED">
              <w:rPr>
                <w:sz w:val="22"/>
                <w:szCs w:val="22"/>
              </w:rPr>
              <w:t>5б.</w:t>
            </w:r>
          </w:p>
          <w:p w:rsidR="0021599F" w:rsidRPr="003C01ED" w:rsidRDefault="0021599F" w:rsidP="0099064A">
            <w:pPr>
              <w:snapToGrid w:val="0"/>
              <w:jc w:val="center"/>
            </w:pPr>
            <w:r w:rsidRPr="003C01ED">
              <w:rPr>
                <w:sz w:val="22"/>
                <w:szCs w:val="22"/>
              </w:rPr>
              <w:t>10б.</w:t>
            </w:r>
          </w:p>
          <w:p w:rsidR="0021599F" w:rsidRPr="003C01ED" w:rsidRDefault="0021599F" w:rsidP="0099064A">
            <w:pPr>
              <w:snapToGrid w:val="0"/>
              <w:jc w:val="center"/>
            </w:pPr>
            <w:r w:rsidRPr="003C01ED">
              <w:rPr>
                <w:sz w:val="22"/>
                <w:szCs w:val="22"/>
              </w:rPr>
              <w:t>15б.</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numPr>
                <w:ilvl w:val="0"/>
                <w:numId w:val="33"/>
              </w:numPr>
              <w:snapToGrid w:val="0"/>
              <w:jc w:val="both"/>
            </w:pPr>
          </w:p>
        </w:tc>
        <w:tc>
          <w:tcPr>
            <w:tcW w:w="6945" w:type="dxa"/>
            <w:tcBorders>
              <w:top w:val="single" w:sz="4" w:space="0" w:color="000000"/>
              <w:left w:val="single" w:sz="4" w:space="0" w:color="000000"/>
              <w:bottom w:val="single" w:sz="4" w:space="0" w:color="000000"/>
            </w:tcBorders>
          </w:tcPr>
          <w:p w:rsidR="0021599F" w:rsidRPr="003C01ED" w:rsidRDefault="0021599F" w:rsidP="0099064A">
            <w:pPr>
              <w:snapToGrid w:val="0"/>
              <w:jc w:val="both"/>
            </w:pPr>
            <w:r w:rsidRPr="003C01ED">
              <w:rPr>
                <w:sz w:val="22"/>
                <w:szCs w:val="22"/>
              </w:rPr>
              <w:t>Распространение опыта: проведение открытых занятий, мастер-классов, участие в проведении круглых столов, семинаров, конференций:</w:t>
            </w:r>
          </w:p>
          <w:p w:rsidR="0021599F" w:rsidRPr="003C01ED" w:rsidRDefault="0021599F" w:rsidP="0099064A">
            <w:pPr>
              <w:snapToGrid w:val="0"/>
              <w:jc w:val="both"/>
            </w:pPr>
            <w:r w:rsidRPr="003C01ED">
              <w:rPr>
                <w:sz w:val="22"/>
                <w:szCs w:val="22"/>
              </w:rPr>
              <w:t>На уровне учреждения (</w:t>
            </w:r>
            <w:proofErr w:type="gramStart"/>
            <w:r w:rsidRPr="003C01ED">
              <w:rPr>
                <w:sz w:val="22"/>
                <w:szCs w:val="22"/>
              </w:rPr>
              <w:t>разовое</w:t>
            </w:r>
            <w:proofErr w:type="gramEnd"/>
            <w:r w:rsidRPr="003C01ED">
              <w:rPr>
                <w:sz w:val="22"/>
                <w:szCs w:val="22"/>
              </w:rPr>
              <w:t>)</w:t>
            </w:r>
          </w:p>
          <w:p w:rsidR="0021599F" w:rsidRPr="003C01ED" w:rsidRDefault="0021599F" w:rsidP="0099064A">
            <w:pPr>
              <w:snapToGrid w:val="0"/>
              <w:jc w:val="both"/>
            </w:pPr>
            <w:r w:rsidRPr="003C01ED">
              <w:rPr>
                <w:sz w:val="22"/>
                <w:szCs w:val="22"/>
              </w:rPr>
              <w:t>На муниципальном уровне (период 1уч</w:t>
            </w:r>
            <w:proofErr w:type="gramStart"/>
            <w:r w:rsidRPr="003C01ED">
              <w:rPr>
                <w:sz w:val="22"/>
                <w:szCs w:val="22"/>
              </w:rPr>
              <w:t>.г</w:t>
            </w:r>
            <w:proofErr w:type="gramEnd"/>
            <w:r w:rsidRPr="003C01ED">
              <w:rPr>
                <w:sz w:val="22"/>
                <w:szCs w:val="22"/>
              </w:rPr>
              <w:t>од)</w:t>
            </w:r>
          </w:p>
          <w:p w:rsidR="0021599F" w:rsidRPr="003C01ED" w:rsidRDefault="0021599F" w:rsidP="0099064A">
            <w:pPr>
              <w:snapToGrid w:val="0"/>
              <w:jc w:val="both"/>
            </w:pPr>
            <w:r w:rsidRPr="003C01ED">
              <w:rPr>
                <w:sz w:val="22"/>
                <w:szCs w:val="22"/>
              </w:rPr>
              <w:t>На региональном уровне (период 3уч</w:t>
            </w:r>
            <w:proofErr w:type="gramStart"/>
            <w:r w:rsidRPr="003C01ED">
              <w:rPr>
                <w:sz w:val="22"/>
                <w:szCs w:val="22"/>
              </w:rPr>
              <w:t>.г</w:t>
            </w:r>
            <w:proofErr w:type="gramEnd"/>
            <w:r w:rsidRPr="003C01ED">
              <w:rPr>
                <w:sz w:val="22"/>
                <w:szCs w:val="22"/>
              </w:rPr>
              <w:t>ода)</w:t>
            </w:r>
          </w:p>
          <w:p w:rsidR="0021599F" w:rsidRPr="003C01ED" w:rsidRDefault="0021599F" w:rsidP="0099064A">
            <w:pPr>
              <w:snapToGrid w:val="0"/>
              <w:jc w:val="both"/>
            </w:pPr>
            <w:r w:rsidRPr="003C01ED">
              <w:rPr>
                <w:sz w:val="22"/>
                <w:szCs w:val="22"/>
              </w:rPr>
              <w:t>(баллы суммируются)</w:t>
            </w: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p w:rsidR="0021599F" w:rsidRPr="003C01ED" w:rsidRDefault="0021599F" w:rsidP="0099064A">
            <w:pPr>
              <w:snapToGrid w:val="0"/>
              <w:jc w:val="center"/>
            </w:pPr>
          </w:p>
          <w:p w:rsidR="0021599F" w:rsidRPr="003C01ED" w:rsidRDefault="0021599F" w:rsidP="0099064A">
            <w:pPr>
              <w:snapToGrid w:val="0"/>
              <w:jc w:val="center"/>
            </w:pPr>
          </w:p>
          <w:p w:rsidR="0021599F" w:rsidRPr="003C01ED" w:rsidRDefault="0021599F" w:rsidP="0099064A">
            <w:pPr>
              <w:snapToGrid w:val="0"/>
              <w:jc w:val="center"/>
            </w:pPr>
            <w:r w:rsidRPr="003C01ED">
              <w:rPr>
                <w:sz w:val="22"/>
                <w:szCs w:val="22"/>
              </w:rPr>
              <w:t>1б.</w:t>
            </w:r>
          </w:p>
          <w:p w:rsidR="0021599F" w:rsidRPr="003C01ED" w:rsidRDefault="0021599F" w:rsidP="0099064A">
            <w:pPr>
              <w:snapToGrid w:val="0"/>
              <w:jc w:val="center"/>
            </w:pPr>
            <w:r w:rsidRPr="003C01ED">
              <w:rPr>
                <w:sz w:val="22"/>
                <w:szCs w:val="22"/>
              </w:rPr>
              <w:t>5б.</w:t>
            </w:r>
          </w:p>
          <w:p w:rsidR="0021599F" w:rsidRPr="003C01ED" w:rsidRDefault="0021599F" w:rsidP="0099064A">
            <w:pPr>
              <w:snapToGrid w:val="0"/>
              <w:jc w:val="center"/>
            </w:pPr>
            <w:r w:rsidRPr="003C01ED">
              <w:rPr>
                <w:sz w:val="22"/>
                <w:szCs w:val="22"/>
              </w:rPr>
              <w:t>7б.</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numPr>
                <w:ilvl w:val="0"/>
                <w:numId w:val="33"/>
              </w:numPr>
              <w:snapToGrid w:val="0"/>
              <w:jc w:val="both"/>
            </w:pPr>
          </w:p>
        </w:tc>
        <w:tc>
          <w:tcPr>
            <w:tcW w:w="6945" w:type="dxa"/>
            <w:tcBorders>
              <w:top w:val="single" w:sz="4" w:space="0" w:color="000000"/>
              <w:left w:val="single" w:sz="4" w:space="0" w:color="000000"/>
              <w:bottom w:val="single" w:sz="4" w:space="0" w:color="000000"/>
            </w:tcBorders>
          </w:tcPr>
          <w:p w:rsidR="0021599F" w:rsidRPr="003C01ED" w:rsidRDefault="0021599F" w:rsidP="0099064A">
            <w:pPr>
              <w:snapToGrid w:val="0"/>
              <w:jc w:val="both"/>
            </w:pPr>
            <w:r w:rsidRPr="003C01ED">
              <w:rPr>
                <w:sz w:val="22"/>
                <w:szCs w:val="22"/>
              </w:rPr>
              <w:t>Участие в семинарах, конференциях различного уровня</w:t>
            </w: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r w:rsidRPr="003C01ED">
              <w:rPr>
                <w:sz w:val="22"/>
                <w:szCs w:val="22"/>
              </w:rPr>
              <w:t>2б.</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numPr>
                <w:ilvl w:val="0"/>
                <w:numId w:val="33"/>
              </w:numPr>
              <w:snapToGrid w:val="0"/>
              <w:jc w:val="both"/>
            </w:pPr>
          </w:p>
        </w:tc>
        <w:tc>
          <w:tcPr>
            <w:tcW w:w="6945" w:type="dxa"/>
            <w:tcBorders>
              <w:top w:val="single" w:sz="4" w:space="0" w:color="000000"/>
              <w:left w:val="single" w:sz="4" w:space="0" w:color="000000"/>
              <w:bottom w:val="single" w:sz="4" w:space="0" w:color="000000"/>
            </w:tcBorders>
          </w:tcPr>
          <w:p w:rsidR="0021599F" w:rsidRPr="003C01ED" w:rsidRDefault="0021599F" w:rsidP="0099064A">
            <w:pPr>
              <w:snapToGrid w:val="0"/>
              <w:jc w:val="both"/>
            </w:pPr>
            <w:r w:rsidRPr="003C01ED">
              <w:rPr>
                <w:sz w:val="22"/>
                <w:szCs w:val="22"/>
              </w:rPr>
              <w:t>Работа со СМИ</w:t>
            </w:r>
          </w:p>
          <w:p w:rsidR="0021599F" w:rsidRPr="003C01ED" w:rsidRDefault="0021599F" w:rsidP="0099064A">
            <w:pPr>
              <w:snapToGrid w:val="0"/>
              <w:jc w:val="both"/>
            </w:pPr>
            <w:r w:rsidRPr="003C01ED">
              <w:rPr>
                <w:sz w:val="22"/>
                <w:szCs w:val="22"/>
              </w:rPr>
              <w:t>На муниципальном уровне (период 1уч</w:t>
            </w:r>
            <w:proofErr w:type="gramStart"/>
            <w:r w:rsidRPr="003C01ED">
              <w:rPr>
                <w:sz w:val="22"/>
                <w:szCs w:val="22"/>
              </w:rPr>
              <w:t>.г</w:t>
            </w:r>
            <w:proofErr w:type="gramEnd"/>
            <w:r w:rsidRPr="003C01ED">
              <w:rPr>
                <w:sz w:val="22"/>
                <w:szCs w:val="22"/>
              </w:rPr>
              <w:t>од)</w:t>
            </w:r>
          </w:p>
          <w:p w:rsidR="0021599F" w:rsidRPr="003C01ED" w:rsidRDefault="0021599F" w:rsidP="0099064A">
            <w:pPr>
              <w:snapToGrid w:val="0"/>
              <w:jc w:val="both"/>
            </w:pPr>
            <w:r w:rsidRPr="003C01ED">
              <w:rPr>
                <w:sz w:val="22"/>
                <w:szCs w:val="22"/>
              </w:rPr>
              <w:t>На региональном уровне (период 3уч</w:t>
            </w:r>
            <w:proofErr w:type="gramStart"/>
            <w:r w:rsidRPr="003C01ED">
              <w:rPr>
                <w:sz w:val="22"/>
                <w:szCs w:val="22"/>
              </w:rPr>
              <w:t>.г</w:t>
            </w:r>
            <w:proofErr w:type="gramEnd"/>
            <w:r w:rsidRPr="003C01ED">
              <w:rPr>
                <w:sz w:val="22"/>
                <w:szCs w:val="22"/>
              </w:rPr>
              <w:t>ода)</w:t>
            </w:r>
          </w:p>
          <w:p w:rsidR="0021599F" w:rsidRPr="003C01ED" w:rsidRDefault="0021599F" w:rsidP="0099064A">
            <w:pPr>
              <w:snapToGrid w:val="0"/>
              <w:jc w:val="both"/>
            </w:pPr>
            <w:r w:rsidRPr="003C01ED">
              <w:rPr>
                <w:sz w:val="22"/>
                <w:szCs w:val="22"/>
              </w:rPr>
              <w:t>(баллы суммируются)</w:t>
            </w: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p w:rsidR="0021599F" w:rsidRPr="003C01ED" w:rsidRDefault="0021599F" w:rsidP="0099064A">
            <w:pPr>
              <w:snapToGrid w:val="0"/>
              <w:jc w:val="center"/>
            </w:pPr>
            <w:r w:rsidRPr="003C01ED">
              <w:rPr>
                <w:sz w:val="22"/>
                <w:szCs w:val="22"/>
              </w:rPr>
              <w:t>5б.</w:t>
            </w:r>
          </w:p>
          <w:p w:rsidR="0021599F" w:rsidRPr="003C01ED" w:rsidRDefault="0021599F" w:rsidP="0099064A">
            <w:pPr>
              <w:snapToGrid w:val="0"/>
              <w:jc w:val="center"/>
            </w:pPr>
            <w:r w:rsidRPr="003C01ED">
              <w:rPr>
                <w:sz w:val="22"/>
                <w:szCs w:val="22"/>
              </w:rPr>
              <w:t>7б.</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numPr>
                <w:ilvl w:val="0"/>
                <w:numId w:val="33"/>
              </w:numPr>
              <w:snapToGrid w:val="0"/>
              <w:jc w:val="both"/>
            </w:pPr>
          </w:p>
        </w:tc>
        <w:tc>
          <w:tcPr>
            <w:tcW w:w="6945" w:type="dxa"/>
            <w:tcBorders>
              <w:top w:val="single" w:sz="4" w:space="0" w:color="000000"/>
              <w:left w:val="single" w:sz="4" w:space="0" w:color="000000"/>
              <w:bottom w:val="single" w:sz="4" w:space="0" w:color="000000"/>
            </w:tcBorders>
          </w:tcPr>
          <w:p w:rsidR="0021599F" w:rsidRPr="003C01ED" w:rsidRDefault="0021599F" w:rsidP="0099064A">
            <w:pPr>
              <w:snapToGrid w:val="0"/>
              <w:jc w:val="both"/>
            </w:pPr>
            <w:r w:rsidRPr="003C01ED">
              <w:rPr>
                <w:sz w:val="22"/>
                <w:szCs w:val="22"/>
              </w:rPr>
              <w:t>Обеспечение эстетических условий и оформления учреждения</w:t>
            </w: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r w:rsidRPr="003C01ED">
              <w:rPr>
                <w:sz w:val="22"/>
                <w:szCs w:val="22"/>
              </w:rPr>
              <w:t>2б.</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numPr>
                <w:ilvl w:val="0"/>
                <w:numId w:val="33"/>
              </w:numPr>
              <w:snapToGrid w:val="0"/>
              <w:jc w:val="both"/>
            </w:pPr>
          </w:p>
        </w:tc>
        <w:tc>
          <w:tcPr>
            <w:tcW w:w="6945" w:type="dxa"/>
            <w:tcBorders>
              <w:top w:val="single" w:sz="4" w:space="0" w:color="000000"/>
              <w:left w:val="single" w:sz="4" w:space="0" w:color="000000"/>
              <w:bottom w:val="single" w:sz="4" w:space="0" w:color="000000"/>
            </w:tcBorders>
          </w:tcPr>
          <w:p w:rsidR="0021599F" w:rsidRPr="003C01ED" w:rsidRDefault="0021599F" w:rsidP="0099064A">
            <w:pPr>
              <w:pStyle w:val="a5"/>
              <w:snapToGrid w:val="0"/>
              <w:spacing w:before="0" w:after="0"/>
              <w:jc w:val="both"/>
            </w:pPr>
            <w:r w:rsidRPr="003C01ED">
              <w:rPr>
                <w:sz w:val="22"/>
                <w:szCs w:val="22"/>
              </w:rPr>
              <w:t>Своевременное выполнение приказов, распоряжений, рекомендаций</w:t>
            </w: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r w:rsidRPr="003C01ED">
              <w:rPr>
                <w:sz w:val="22"/>
                <w:szCs w:val="22"/>
              </w:rPr>
              <w:t>5б.</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numPr>
                <w:ilvl w:val="0"/>
                <w:numId w:val="33"/>
              </w:numPr>
              <w:snapToGrid w:val="0"/>
              <w:jc w:val="both"/>
            </w:pPr>
          </w:p>
        </w:tc>
        <w:tc>
          <w:tcPr>
            <w:tcW w:w="6945" w:type="dxa"/>
            <w:tcBorders>
              <w:top w:val="single" w:sz="4" w:space="0" w:color="000000"/>
              <w:left w:val="single" w:sz="4" w:space="0" w:color="000000"/>
              <w:bottom w:val="single" w:sz="4" w:space="0" w:color="000000"/>
            </w:tcBorders>
          </w:tcPr>
          <w:p w:rsidR="0021599F" w:rsidRPr="003C01ED" w:rsidRDefault="0021599F" w:rsidP="0099064A">
            <w:pPr>
              <w:pStyle w:val="a5"/>
              <w:snapToGrid w:val="0"/>
              <w:spacing w:before="0" w:after="0"/>
              <w:jc w:val="both"/>
            </w:pPr>
            <w:r w:rsidRPr="003C01ED">
              <w:rPr>
                <w:sz w:val="22"/>
                <w:szCs w:val="22"/>
              </w:rPr>
              <w:t>Участие в привлечение внебюджетных средств, в оказании платных услуг</w:t>
            </w: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r w:rsidRPr="003C01ED">
              <w:rPr>
                <w:sz w:val="22"/>
                <w:szCs w:val="22"/>
              </w:rPr>
              <w:t>5б.</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numPr>
                <w:ilvl w:val="0"/>
                <w:numId w:val="33"/>
              </w:numPr>
              <w:snapToGrid w:val="0"/>
              <w:jc w:val="both"/>
            </w:pPr>
          </w:p>
        </w:tc>
        <w:tc>
          <w:tcPr>
            <w:tcW w:w="6945" w:type="dxa"/>
            <w:tcBorders>
              <w:top w:val="single" w:sz="4" w:space="0" w:color="000000"/>
              <w:left w:val="single" w:sz="4" w:space="0" w:color="000000"/>
              <w:bottom w:val="single" w:sz="4" w:space="0" w:color="000000"/>
            </w:tcBorders>
          </w:tcPr>
          <w:p w:rsidR="0021599F" w:rsidRPr="003C01ED" w:rsidRDefault="0021599F" w:rsidP="0099064A">
            <w:pPr>
              <w:jc w:val="both"/>
            </w:pPr>
            <w:r w:rsidRPr="003C01ED">
              <w:rPr>
                <w:sz w:val="22"/>
                <w:szCs w:val="22"/>
              </w:rPr>
              <w:t xml:space="preserve">Выполнение муниципального задания, сохранность контингента </w:t>
            </w: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r w:rsidRPr="003C01ED">
              <w:rPr>
                <w:sz w:val="22"/>
                <w:szCs w:val="22"/>
              </w:rPr>
              <w:t>5б.</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pPr>
          </w:p>
        </w:tc>
      </w:tr>
      <w:tr w:rsidR="0021599F" w:rsidRPr="00BA7E26" w:rsidTr="0099064A">
        <w:tc>
          <w:tcPr>
            <w:tcW w:w="549" w:type="dxa"/>
            <w:tcBorders>
              <w:top w:val="single" w:sz="4" w:space="0" w:color="000000"/>
              <w:left w:val="single" w:sz="4" w:space="0" w:color="000000"/>
              <w:bottom w:val="single" w:sz="4" w:space="0" w:color="000000"/>
            </w:tcBorders>
          </w:tcPr>
          <w:p w:rsidR="0021599F" w:rsidRPr="003C01ED" w:rsidRDefault="0021599F" w:rsidP="0099064A">
            <w:pPr>
              <w:numPr>
                <w:ilvl w:val="0"/>
                <w:numId w:val="33"/>
              </w:numPr>
              <w:snapToGrid w:val="0"/>
              <w:jc w:val="both"/>
            </w:pPr>
          </w:p>
        </w:tc>
        <w:tc>
          <w:tcPr>
            <w:tcW w:w="6945" w:type="dxa"/>
            <w:tcBorders>
              <w:top w:val="single" w:sz="4" w:space="0" w:color="000000"/>
              <w:left w:val="single" w:sz="4" w:space="0" w:color="000000"/>
              <w:bottom w:val="single" w:sz="4" w:space="0" w:color="000000"/>
            </w:tcBorders>
          </w:tcPr>
          <w:p w:rsidR="0021599F" w:rsidRPr="003C01ED" w:rsidRDefault="0021599F" w:rsidP="0099064A">
            <w:pPr>
              <w:pStyle w:val="a5"/>
              <w:snapToGrid w:val="0"/>
              <w:spacing w:before="0" w:after="0"/>
              <w:jc w:val="both"/>
            </w:pPr>
            <w:r w:rsidRPr="003C01ED">
              <w:rPr>
                <w:sz w:val="22"/>
                <w:szCs w:val="22"/>
              </w:rPr>
              <w:t xml:space="preserve">Отсутствие замечаний и обоснованных жалоб </w:t>
            </w:r>
          </w:p>
          <w:p w:rsidR="0021599F" w:rsidRPr="003C01ED" w:rsidRDefault="0021599F" w:rsidP="0099064A">
            <w:pPr>
              <w:pStyle w:val="a5"/>
              <w:snapToGrid w:val="0"/>
              <w:spacing w:before="0" w:after="0"/>
              <w:jc w:val="both"/>
            </w:pPr>
          </w:p>
        </w:tc>
        <w:tc>
          <w:tcPr>
            <w:tcW w:w="1701"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r>
              <w:rPr>
                <w:sz w:val="22"/>
                <w:szCs w:val="22"/>
                <w:lang w:val="en-US"/>
              </w:rPr>
              <w:t>7</w:t>
            </w:r>
            <w:r w:rsidRPr="003C01ED">
              <w:rPr>
                <w:sz w:val="22"/>
                <w:szCs w:val="22"/>
              </w:rPr>
              <w:t>б.</w:t>
            </w:r>
          </w:p>
        </w:tc>
        <w:tc>
          <w:tcPr>
            <w:tcW w:w="4536" w:type="dxa"/>
            <w:tcBorders>
              <w:top w:val="single" w:sz="4" w:space="0" w:color="000000"/>
              <w:left w:val="single" w:sz="4" w:space="0" w:color="000000"/>
              <w:bottom w:val="single" w:sz="4" w:space="0" w:color="000000"/>
            </w:tcBorders>
          </w:tcPr>
          <w:p w:rsidR="0021599F" w:rsidRPr="003C01ED" w:rsidRDefault="0021599F" w:rsidP="0099064A">
            <w:pPr>
              <w:snapToGrid w:val="0"/>
              <w:jc w:val="center"/>
            </w:pPr>
          </w:p>
        </w:tc>
        <w:tc>
          <w:tcPr>
            <w:tcW w:w="1858" w:type="dxa"/>
            <w:tcBorders>
              <w:top w:val="single" w:sz="4" w:space="0" w:color="000000"/>
              <w:left w:val="single" w:sz="4" w:space="0" w:color="000000"/>
              <w:bottom w:val="single" w:sz="4" w:space="0" w:color="000000"/>
              <w:right w:val="single" w:sz="4" w:space="0" w:color="000000"/>
            </w:tcBorders>
          </w:tcPr>
          <w:p w:rsidR="0021599F" w:rsidRPr="003C01ED" w:rsidRDefault="0021599F" w:rsidP="0099064A">
            <w:pPr>
              <w:snapToGrid w:val="0"/>
              <w:jc w:val="center"/>
            </w:pPr>
          </w:p>
        </w:tc>
      </w:tr>
    </w:tbl>
    <w:p w:rsidR="0021599F" w:rsidRPr="00BF3679" w:rsidRDefault="0021599F" w:rsidP="0021599F">
      <w:pPr>
        <w:ind w:right="-31"/>
        <w:jc w:val="both"/>
        <w:rPr>
          <w:sz w:val="22"/>
          <w:szCs w:val="22"/>
        </w:rPr>
      </w:pPr>
      <w:r w:rsidRPr="00BF3679">
        <w:rPr>
          <w:sz w:val="22"/>
          <w:szCs w:val="22"/>
        </w:rPr>
        <w:t>Сдача оценочного листа производится до 1</w:t>
      </w:r>
      <w:r>
        <w:rPr>
          <w:sz w:val="22"/>
          <w:szCs w:val="22"/>
        </w:rPr>
        <w:t>2</w:t>
      </w:r>
      <w:r w:rsidRPr="00BF3679">
        <w:rPr>
          <w:sz w:val="22"/>
          <w:szCs w:val="22"/>
        </w:rPr>
        <w:t xml:space="preserve"> числа. Не предоставление работником в срок оценочного листа с самоанализом не даёт права на поощрительные выплаты.</w:t>
      </w:r>
    </w:p>
    <w:p w:rsidR="0021599F" w:rsidRPr="00BF3679" w:rsidRDefault="0021599F" w:rsidP="0021599F">
      <w:pPr>
        <w:jc w:val="both"/>
        <w:rPr>
          <w:sz w:val="20"/>
          <w:szCs w:val="20"/>
        </w:rPr>
      </w:pPr>
      <w:r w:rsidRPr="00BF3679">
        <w:rPr>
          <w:sz w:val="22"/>
          <w:szCs w:val="22"/>
        </w:rPr>
        <w:t>Сдал</w:t>
      </w:r>
      <w:proofErr w:type="gramStart"/>
      <w:r w:rsidRPr="00BF3679">
        <w:rPr>
          <w:sz w:val="22"/>
          <w:szCs w:val="22"/>
        </w:rPr>
        <w:t xml:space="preserve">     </w:t>
      </w:r>
      <w:r w:rsidRPr="00BF3679">
        <w:rPr>
          <w:sz w:val="20"/>
          <w:szCs w:val="20"/>
        </w:rPr>
        <w:t xml:space="preserve"> ______________               __________________                                                  С</w:t>
      </w:r>
      <w:proofErr w:type="gramEnd"/>
      <w:r w:rsidRPr="00BF3679">
        <w:rPr>
          <w:sz w:val="20"/>
          <w:szCs w:val="20"/>
        </w:rPr>
        <w:t xml:space="preserve"> </w:t>
      </w:r>
      <w:r w:rsidRPr="00BF3679">
        <w:rPr>
          <w:sz w:val="22"/>
          <w:szCs w:val="22"/>
        </w:rPr>
        <w:t>итоговым результатом  оценки   согласен/ не согласен</w:t>
      </w:r>
      <w:r w:rsidRPr="00BF3679">
        <w:rPr>
          <w:sz w:val="20"/>
          <w:szCs w:val="20"/>
        </w:rPr>
        <w:t xml:space="preserve">     ___________________   </w:t>
      </w:r>
    </w:p>
    <w:p w:rsidR="0021599F" w:rsidRDefault="0021599F" w:rsidP="0021599F"/>
    <w:tbl>
      <w:tblPr>
        <w:tblW w:w="0" w:type="auto"/>
        <w:tblInd w:w="-15" w:type="dxa"/>
        <w:tblLayout w:type="fixed"/>
        <w:tblLook w:val="0000"/>
      </w:tblPr>
      <w:tblGrid>
        <w:gridCol w:w="3100"/>
        <w:gridCol w:w="3119"/>
        <w:gridCol w:w="559"/>
        <w:gridCol w:w="2276"/>
        <w:gridCol w:w="1402"/>
        <w:gridCol w:w="1291"/>
        <w:gridCol w:w="3069"/>
      </w:tblGrid>
      <w:tr w:rsidR="00DD78FC" w:rsidRPr="00DD78FC" w:rsidTr="001B1491">
        <w:trPr>
          <w:trHeight w:val="1289"/>
        </w:trPr>
        <w:tc>
          <w:tcPr>
            <w:tcW w:w="14816" w:type="dxa"/>
            <w:gridSpan w:val="7"/>
            <w:tcBorders>
              <w:top w:val="single" w:sz="4" w:space="0" w:color="000000"/>
              <w:left w:val="single" w:sz="4" w:space="0" w:color="000000"/>
              <w:bottom w:val="single" w:sz="4" w:space="0" w:color="000000"/>
              <w:right w:val="single" w:sz="4" w:space="0" w:color="000000"/>
            </w:tcBorders>
          </w:tcPr>
          <w:p w:rsidR="00DD78FC" w:rsidRDefault="00DD78FC" w:rsidP="001B1491">
            <w:pPr>
              <w:snapToGrid w:val="0"/>
              <w:ind w:left="540"/>
              <w:jc w:val="center"/>
              <w:rPr>
                <w:b/>
                <w:sz w:val="28"/>
                <w:szCs w:val="28"/>
              </w:rPr>
            </w:pPr>
          </w:p>
          <w:p w:rsidR="00DD78FC" w:rsidRPr="00DD78FC" w:rsidRDefault="00DD78FC" w:rsidP="001B1491">
            <w:pPr>
              <w:snapToGrid w:val="0"/>
              <w:ind w:left="540"/>
              <w:jc w:val="center"/>
              <w:rPr>
                <w:b/>
                <w:sz w:val="28"/>
                <w:szCs w:val="28"/>
              </w:rPr>
            </w:pPr>
            <w:r w:rsidRPr="00DD78FC">
              <w:rPr>
                <w:b/>
                <w:sz w:val="28"/>
                <w:szCs w:val="28"/>
              </w:rPr>
              <w:t xml:space="preserve">План распределения общего стимулирующего фонда </w:t>
            </w:r>
          </w:p>
          <w:p w:rsidR="00DD78FC" w:rsidRPr="00DD78FC" w:rsidRDefault="00DD78FC" w:rsidP="001B1491">
            <w:pPr>
              <w:snapToGrid w:val="0"/>
              <w:ind w:left="540"/>
              <w:jc w:val="center"/>
              <w:rPr>
                <w:b/>
                <w:sz w:val="28"/>
                <w:szCs w:val="28"/>
              </w:rPr>
            </w:pPr>
          </w:p>
          <w:p w:rsidR="00DD78FC" w:rsidRPr="00DD78FC" w:rsidRDefault="00DD78FC" w:rsidP="001B1491">
            <w:pPr>
              <w:jc w:val="center"/>
              <w:rPr>
                <w:sz w:val="28"/>
                <w:szCs w:val="28"/>
              </w:rPr>
            </w:pPr>
            <w:r w:rsidRPr="00DD78FC">
              <w:rPr>
                <w:sz w:val="28"/>
                <w:szCs w:val="28"/>
              </w:rPr>
              <w:t>на ____________________________  20____ год</w:t>
            </w:r>
          </w:p>
          <w:p w:rsidR="00DD78FC" w:rsidRPr="00DD78FC" w:rsidRDefault="00DD78FC" w:rsidP="001B1491">
            <w:pPr>
              <w:jc w:val="center"/>
            </w:pPr>
            <w:r w:rsidRPr="00DD78FC">
              <w:t>месяц</w:t>
            </w:r>
          </w:p>
          <w:p w:rsidR="00DD78FC" w:rsidRPr="00DD78FC" w:rsidRDefault="00DD78FC" w:rsidP="001B1491">
            <w:pPr>
              <w:jc w:val="center"/>
            </w:pPr>
          </w:p>
          <w:p w:rsidR="00DD78FC" w:rsidRPr="00DD78FC" w:rsidRDefault="00DD78FC" w:rsidP="001B1491">
            <w:r w:rsidRPr="00DD78FC">
              <w:t xml:space="preserve"> ПЛАН: </w:t>
            </w:r>
            <w:r>
              <w:t>__________</w:t>
            </w:r>
            <w:r w:rsidRPr="00DD78FC">
              <w:t xml:space="preserve">руб. </w:t>
            </w:r>
          </w:p>
          <w:p w:rsidR="00DD78FC" w:rsidRPr="00DD78FC" w:rsidRDefault="00DD78FC" w:rsidP="001B1491">
            <w:pPr>
              <w:rPr>
                <w:color w:val="FF0000"/>
              </w:rPr>
            </w:pPr>
            <w:r w:rsidRPr="00DD78FC">
              <w:rPr>
                <w:color w:val="FF0000"/>
              </w:rPr>
              <w:t xml:space="preserve"> </w:t>
            </w:r>
          </w:p>
        </w:tc>
      </w:tr>
      <w:tr w:rsidR="00DD78FC" w:rsidRPr="00DD78FC" w:rsidTr="001B1491">
        <w:trPr>
          <w:trHeight w:val="435"/>
        </w:trPr>
        <w:tc>
          <w:tcPr>
            <w:tcW w:w="3100" w:type="dxa"/>
            <w:vMerge w:val="restart"/>
            <w:tcBorders>
              <w:top w:val="single" w:sz="4" w:space="0" w:color="000000"/>
              <w:left w:val="single" w:sz="4" w:space="0" w:color="000000"/>
              <w:bottom w:val="single" w:sz="4" w:space="0" w:color="000000"/>
            </w:tcBorders>
          </w:tcPr>
          <w:p w:rsidR="00DD78FC" w:rsidRPr="00DD78FC" w:rsidRDefault="00DD78FC" w:rsidP="001B1491">
            <w:pPr>
              <w:snapToGrid w:val="0"/>
              <w:jc w:val="center"/>
            </w:pPr>
          </w:p>
          <w:p w:rsidR="00DD78FC" w:rsidRPr="00DD78FC" w:rsidRDefault="00DD78FC" w:rsidP="001B1491">
            <w:pPr>
              <w:snapToGrid w:val="0"/>
              <w:jc w:val="center"/>
            </w:pPr>
            <w:r w:rsidRPr="00DD78FC">
              <w:t>Фонд единовременных выплат и надбавок</w:t>
            </w:r>
          </w:p>
          <w:p w:rsidR="00DD78FC" w:rsidRPr="00DD78FC" w:rsidRDefault="00DD78FC" w:rsidP="001B1491">
            <w:pPr>
              <w:snapToGrid w:val="0"/>
              <w:jc w:val="center"/>
            </w:pPr>
          </w:p>
          <w:p w:rsidR="00DD78FC" w:rsidRPr="00DD78FC" w:rsidRDefault="00DD78FC" w:rsidP="00DD78FC">
            <w:pPr>
              <w:jc w:val="center"/>
            </w:pPr>
          </w:p>
        </w:tc>
        <w:tc>
          <w:tcPr>
            <w:tcW w:w="11716" w:type="dxa"/>
            <w:gridSpan w:val="6"/>
            <w:tcBorders>
              <w:top w:val="single" w:sz="4" w:space="0" w:color="000000"/>
              <w:left w:val="single" w:sz="4" w:space="0" w:color="000000"/>
              <w:bottom w:val="single" w:sz="4" w:space="0" w:color="000000"/>
              <w:right w:val="single" w:sz="4" w:space="0" w:color="000000"/>
            </w:tcBorders>
          </w:tcPr>
          <w:p w:rsidR="00DD78FC" w:rsidRPr="00DD78FC" w:rsidRDefault="00DD78FC" w:rsidP="001B1491">
            <w:pPr>
              <w:snapToGrid w:val="0"/>
              <w:jc w:val="center"/>
            </w:pPr>
            <w:r w:rsidRPr="00DD78FC">
              <w:t xml:space="preserve">Оставшийся фонд - </w:t>
            </w:r>
          </w:p>
          <w:p w:rsidR="00DD78FC" w:rsidRPr="00DD78FC" w:rsidRDefault="00DD78FC" w:rsidP="001B1491">
            <w:pPr>
              <w:snapToGrid w:val="0"/>
              <w:jc w:val="center"/>
            </w:pPr>
          </w:p>
        </w:tc>
      </w:tr>
      <w:tr w:rsidR="00DD78FC" w:rsidRPr="00DD78FC" w:rsidTr="001B1491">
        <w:trPr>
          <w:trHeight w:val="501"/>
        </w:trPr>
        <w:tc>
          <w:tcPr>
            <w:tcW w:w="3100" w:type="dxa"/>
            <w:vMerge/>
            <w:tcBorders>
              <w:top w:val="single" w:sz="4" w:space="0" w:color="000000"/>
              <w:left w:val="single" w:sz="4" w:space="0" w:color="000000"/>
              <w:bottom w:val="single" w:sz="4" w:space="0" w:color="000000"/>
              <w:right w:val="single" w:sz="4" w:space="0" w:color="auto"/>
            </w:tcBorders>
          </w:tcPr>
          <w:p w:rsidR="00DD78FC" w:rsidRPr="00DD78FC" w:rsidRDefault="00DD78FC" w:rsidP="001B1491">
            <w:pPr>
              <w:snapToGrid w:val="0"/>
              <w:jc w:val="center"/>
            </w:pPr>
          </w:p>
        </w:tc>
        <w:tc>
          <w:tcPr>
            <w:tcW w:w="3678" w:type="dxa"/>
            <w:gridSpan w:val="2"/>
            <w:tcBorders>
              <w:top w:val="single" w:sz="4" w:space="0" w:color="auto"/>
              <w:left w:val="single" w:sz="4" w:space="0" w:color="auto"/>
              <w:bottom w:val="single" w:sz="4" w:space="0" w:color="auto"/>
              <w:right w:val="single" w:sz="4" w:space="0" w:color="auto"/>
            </w:tcBorders>
          </w:tcPr>
          <w:p w:rsidR="00DD78FC" w:rsidRPr="00DD78FC" w:rsidRDefault="00DD78FC" w:rsidP="001B1491">
            <w:pPr>
              <w:snapToGrid w:val="0"/>
              <w:jc w:val="center"/>
            </w:pPr>
            <w:r w:rsidRPr="00DD78FC">
              <w:t>за стаж работы</w:t>
            </w:r>
          </w:p>
        </w:tc>
        <w:tc>
          <w:tcPr>
            <w:tcW w:w="3678" w:type="dxa"/>
            <w:gridSpan w:val="2"/>
            <w:tcBorders>
              <w:top w:val="single" w:sz="4" w:space="0" w:color="auto"/>
              <w:left w:val="single" w:sz="4" w:space="0" w:color="auto"/>
              <w:bottom w:val="single" w:sz="4" w:space="0" w:color="auto"/>
              <w:right w:val="single" w:sz="4" w:space="0" w:color="auto"/>
            </w:tcBorders>
          </w:tcPr>
          <w:p w:rsidR="00DD78FC" w:rsidRPr="00DD78FC" w:rsidRDefault="00DD78FC" w:rsidP="001B1491">
            <w:pPr>
              <w:snapToGrid w:val="0"/>
            </w:pPr>
            <w:r w:rsidRPr="00DD78FC">
              <w:t>Премия за результативность</w:t>
            </w:r>
          </w:p>
        </w:tc>
        <w:tc>
          <w:tcPr>
            <w:tcW w:w="4360" w:type="dxa"/>
            <w:gridSpan w:val="2"/>
            <w:tcBorders>
              <w:top w:val="single" w:sz="4" w:space="0" w:color="000000"/>
              <w:left w:val="single" w:sz="4" w:space="0" w:color="auto"/>
              <w:bottom w:val="single" w:sz="4" w:space="0" w:color="000000"/>
              <w:right w:val="single" w:sz="4" w:space="0" w:color="000000"/>
            </w:tcBorders>
          </w:tcPr>
          <w:p w:rsidR="00DD78FC" w:rsidRPr="00DD78FC" w:rsidRDefault="00DD78FC" w:rsidP="001B1491">
            <w:pPr>
              <w:snapToGrid w:val="0"/>
              <w:jc w:val="center"/>
            </w:pPr>
            <w:r w:rsidRPr="00DD78FC">
              <w:t>Надбавка директору</w:t>
            </w:r>
          </w:p>
        </w:tc>
      </w:tr>
      <w:tr w:rsidR="00DD78FC" w:rsidRPr="00DD78FC" w:rsidTr="001B1491">
        <w:trPr>
          <w:trHeight w:val="420"/>
        </w:trPr>
        <w:tc>
          <w:tcPr>
            <w:tcW w:w="3100" w:type="dxa"/>
            <w:vMerge/>
            <w:tcBorders>
              <w:top w:val="single" w:sz="4" w:space="0" w:color="000000"/>
              <w:left w:val="single" w:sz="4" w:space="0" w:color="000000"/>
              <w:bottom w:val="single" w:sz="4" w:space="0" w:color="000000"/>
              <w:right w:val="single" w:sz="4" w:space="0" w:color="auto"/>
            </w:tcBorders>
          </w:tcPr>
          <w:p w:rsidR="00DD78FC" w:rsidRPr="00DD78FC" w:rsidRDefault="00DD78FC" w:rsidP="001B1491">
            <w:pPr>
              <w:snapToGrid w:val="0"/>
              <w:jc w:val="center"/>
            </w:pPr>
          </w:p>
        </w:tc>
        <w:tc>
          <w:tcPr>
            <w:tcW w:w="3678" w:type="dxa"/>
            <w:gridSpan w:val="2"/>
            <w:tcBorders>
              <w:top w:val="single" w:sz="4" w:space="0" w:color="auto"/>
              <w:left w:val="single" w:sz="4" w:space="0" w:color="auto"/>
              <w:bottom w:val="single" w:sz="4" w:space="0" w:color="auto"/>
              <w:right w:val="single" w:sz="4" w:space="0" w:color="auto"/>
            </w:tcBorders>
          </w:tcPr>
          <w:p w:rsidR="00DD78FC" w:rsidRPr="00DD78FC" w:rsidRDefault="00DD78FC" w:rsidP="001B1491">
            <w:pPr>
              <w:snapToGrid w:val="0"/>
              <w:rPr>
                <w:b/>
              </w:rPr>
            </w:pPr>
            <w:r w:rsidRPr="00DD78FC">
              <w:rPr>
                <w:b/>
              </w:rPr>
              <w:t>факт</w:t>
            </w:r>
          </w:p>
        </w:tc>
        <w:tc>
          <w:tcPr>
            <w:tcW w:w="3678" w:type="dxa"/>
            <w:gridSpan w:val="2"/>
            <w:tcBorders>
              <w:top w:val="single" w:sz="4" w:space="0" w:color="auto"/>
              <w:left w:val="single" w:sz="4" w:space="0" w:color="auto"/>
              <w:bottom w:val="single" w:sz="4" w:space="0" w:color="auto"/>
              <w:right w:val="single" w:sz="4" w:space="0" w:color="auto"/>
            </w:tcBorders>
          </w:tcPr>
          <w:p w:rsidR="00DD78FC" w:rsidRPr="00DD78FC" w:rsidRDefault="00DD78FC" w:rsidP="001B1491">
            <w:pPr>
              <w:snapToGrid w:val="0"/>
              <w:rPr>
                <w:b/>
              </w:rPr>
            </w:pPr>
          </w:p>
        </w:tc>
        <w:tc>
          <w:tcPr>
            <w:tcW w:w="4360" w:type="dxa"/>
            <w:gridSpan w:val="2"/>
            <w:tcBorders>
              <w:top w:val="single" w:sz="4" w:space="0" w:color="000000"/>
              <w:left w:val="single" w:sz="4" w:space="0" w:color="auto"/>
              <w:bottom w:val="single" w:sz="4" w:space="0" w:color="000000"/>
              <w:right w:val="single" w:sz="4" w:space="0" w:color="000000"/>
            </w:tcBorders>
          </w:tcPr>
          <w:p w:rsidR="00DD78FC" w:rsidRPr="00DD78FC" w:rsidRDefault="00DD78FC" w:rsidP="001B1491">
            <w:pPr>
              <w:snapToGrid w:val="0"/>
              <w:jc w:val="center"/>
              <w:rPr>
                <w:b/>
              </w:rPr>
            </w:pPr>
          </w:p>
        </w:tc>
      </w:tr>
      <w:tr w:rsidR="00DD78FC" w:rsidRPr="00DD78FC" w:rsidTr="001B1491">
        <w:trPr>
          <w:trHeight w:val="689"/>
        </w:trPr>
        <w:tc>
          <w:tcPr>
            <w:tcW w:w="3100" w:type="dxa"/>
            <w:vMerge/>
            <w:tcBorders>
              <w:top w:val="single" w:sz="4" w:space="0" w:color="000000"/>
              <w:left w:val="single" w:sz="4" w:space="0" w:color="000000"/>
              <w:bottom w:val="single" w:sz="4" w:space="0" w:color="000000"/>
            </w:tcBorders>
          </w:tcPr>
          <w:p w:rsidR="00DD78FC" w:rsidRPr="00DD78FC" w:rsidRDefault="00DD78FC" w:rsidP="001B1491">
            <w:pPr>
              <w:snapToGrid w:val="0"/>
              <w:jc w:val="center"/>
            </w:pPr>
          </w:p>
        </w:tc>
        <w:tc>
          <w:tcPr>
            <w:tcW w:w="11716" w:type="dxa"/>
            <w:gridSpan w:val="6"/>
            <w:tcBorders>
              <w:top w:val="single" w:sz="4" w:space="0" w:color="000000"/>
              <w:left w:val="single" w:sz="4" w:space="0" w:color="000000"/>
              <w:bottom w:val="single" w:sz="4" w:space="0" w:color="000000"/>
              <w:right w:val="single" w:sz="4" w:space="0" w:color="000000"/>
            </w:tcBorders>
          </w:tcPr>
          <w:p w:rsidR="00DD78FC" w:rsidRPr="00DD78FC" w:rsidRDefault="00DD78FC" w:rsidP="001B1491">
            <w:pPr>
              <w:snapToGrid w:val="0"/>
              <w:jc w:val="center"/>
            </w:pPr>
            <w:r w:rsidRPr="00DD78FC">
              <w:t xml:space="preserve">Оставшийся фонд </w:t>
            </w:r>
            <w:r w:rsidRPr="00DD78FC">
              <w:rPr>
                <w:b/>
              </w:rPr>
              <w:t>-</w:t>
            </w:r>
            <w:r w:rsidRPr="00DD78FC">
              <w:t xml:space="preserve"> </w:t>
            </w:r>
            <w:r>
              <w:t xml:space="preserve">   </w:t>
            </w:r>
            <w:r w:rsidRPr="00DD78FC">
              <w:rPr>
                <w:b/>
              </w:rPr>
              <w:t>руб.</w:t>
            </w:r>
          </w:p>
        </w:tc>
      </w:tr>
      <w:tr w:rsidR="00ED3DAA" w:rsidRPr="00DD78FC" w:rsidTr="00ED3DAA">
        <w:trPr>
          <w:trHeight w:val="322"/>
        </w:trPr>
        <w:tc>
          <w:tcPr>
            <w:tcW w:w="3100" w:type="dxa"/>
            <w:vMerge/>
            <w:tcBorders>
              <w:top w:val="single" w:sz="4" w:space="0" w:color="000000"/>
              <w:left w:val="single" w:sz="4" w:space="0" w:color="000000"/>
              <w:bottom w:val="single" w:sz="4" w:space="0" w:color="000000"/>
            </w:tcBorders>
          </w:tcPr>
          <w:p w:rsidR="00ED3DAA" w:rsidRPr="00DD78FC" w:rsidRDefault="00ED3DAA" w:rsidP="001B1491">
            <w:pPr>
              <w:snapToGrid w:val="0"/>
            </w:pPr>
          </w:p>
        </w:tc>
        <w:tc>
          <w:tcPr>
            <w:tcW w:w="3119" w:type="dxa"/>
            <w:vMerge w:val="restart"/>
            <w:tcBorders>
              <w:top w:val="single" w:sz="4" w:space="0" w:color="000000"/>
              <w:left w:val="single" w:sz="4" w:space="0" w:color="000000"/>
            </w:tcBorders>
          </w:tcPr>
          <w:p w:rsidR="00ED3DAA" w:rsidRPr="00DD78FC" w:rsidRDefault="00ED3DAA" w:rsidP="001B1491">
            <w:pPr>
              <w:snapToGrid w:val="0"/>
              <w:jc w:val="center"/>
            </w:pPr>
            <w:r w:rsidRPr="00DD78FC">
              <w:t>Премия за качество работы</w:t>
            </w:r>
            <w:r>
              <w:t>-</w:t>
            </w:r>
          </w:p>
          <w:p w:rsidR="00ED3DAA" w:rsidRPr="00DD78FC" w:rsidRDefault="00ED3DAA" w:rsidP="001B1491">
            <w:pPr>
              <w:snapToGrid w:val="0"/>
              <w:jc w:val="center"/>
            </w:pPr>
            <w:r w:rsidRPr="00DD78FC">
              <w:t>зам</w:t>
            </w:r>
            <w:r>
              <w:t>еститель</w:t>
            </w:r>
            <w:r w:rsidRPr="00DD78FC">
              <w:t xml:space="preserve"> дир</w:t>
            </w:r>
            <w:r>
              <w:t>ектора,</w:t>
            </w:r>
          </w:p>
          <w:p w:rsidR="00ED3DAA" w:rsidRPr="00DD78FC" w:rsidRDefault="00ED3DAA" w:rsidP="001B1491">
            <w:pPr>
              <w:snapToGrid w:val="0"/>
              <w:jc w:val="center"/>
            </w:pPr>
            <w:r w:rsidRPr="00DD78FC">
              <w:t>гл</w:t>
            </w:r>
            <w:r>
              <w:t>авный</w:t>
            </w:r>
            <w:r w:rsidRPr="00DD78FC">
              <w:t xml:space="preserve"> бух</w:t>
            </w:r>
            <w:r>
              <w:t>галтер</w:t>
            </w:r>
          </w:p>
          <w:p w:rsidR="00ED3DAA" w:rsidRPr="00DD78FC" w:rsidRDefault="00ED3DAA" w:rsidP="001B1491">
            <w:pPr>
              <w:snapToGrid w:val="0"/>
              <w:jc w:val="center"/>
            </w:pPr>
            <w:r>
              <w:t>15</w:t>
            </w:r>
            <w:r w:rsidRPr="00DD78FC">
              <w:t xml:space="preserve"> %</w:t>
            </w:r>
          </w:p>
        </w:tc>
        <w:tc>
          <w:tcPr>
            <w:tcW w:w="2835" w:type="dxa"/>
            <w:gridSpan w:val="2"/>
            <w:vMerge w:val="restart"/>
            <w:tcBorders>
              <w:top w:val="single" w:sz="4" w:space="0" w:color="000000"/>
              <w:left w:val="single" w:sz="4" w:space="0" w:color="000000"/>
              <w:bottom w:val="single" w:sz="4" w:space="0" w:color="000000"/>
            </w:tcBorders>
          </w:tcPr>
          <w:p w:rsidR="00ED3DAA" w:rsidRDefault="00ED3DAA" w:rsidP="001B1491">
            <w:pPr>
              <w:jc w:val="center"/>
            </w:pPr>
            <w:r w:rsidRPr="00DD78FC">
              <w:t>Премия за качество работы</w:t>
            </w:r>
            <w:r>
              <w:t>-</w:t>
            </w:r>
            <w:r w:rsidRPr="00DD78FC">
              <w:t xml:space="preserve"> </w:t>
            </w:r>
          </w:p>
          <w:p w:rsidR="00ED3DAA" w:rsidRPr="00DD78FC" w:rsidRDefault="00ED3DAA" w:rsidP="001B1491">
            <w:pPr>
              <w:jc w:val="center"/>
            </w:pPr>
            <w:r w:rsidRPr="00DD78FC">
              <w:t>учебно-вспом</w:t>
            </w:r>
            <w:r>
              <w:t>огательный персонал</w:t>
            </w:r>
            <w:r w:rsidRPr="00DD78FC">
              <w:t xml:space="preserve"> </w:t>
            </w:r>
          </w:p>
          <w:p w:rsidR="00ED3DAA" w:rsidRPr="00DD78FC" w:rsidRDefault="00ED3DAA" w:rsidP="001B1491">
            <w:pPr>
              <w:jc w:val="center"/>
            </w:pPr>
            <w:r>
              <w:t>30</w:t>
            </w:r>
            <w:r w:rsidRPr="00DD78FC">
              <w:t xml:space="preserve"> %</w:t>
            </w:r>
          </w:p>
        </w:tc>
        <w:tc>
          <w:tcPr>
            <w:tcW w:w="2693" w:type="dxa"/>
            <w:gridSpan w:val="2"/>
            <w:vMerge w:val="restart"/>
            <w:tcBorders>
              <w:top w:val="single" w:sz="4" w:space="0" w:color="000000"/>
              <w:left w:val="single" w:sz="4" w:space="0" w:color="000000"/>
              <w:bottom w:val="single" w:sz="4" w:space="0" w:color="000000"/>
            </w:tcBorders>
          </w:tcPr>
          <w:p w:rsidR="00ED3DAA" w:rsidRPr="00DD78FC" w:rsidRDefault="00ED3DAA" w:rsidP="001B1491">
            <w:pPr>
              <w:snapToGrid w:val="0"/>
              <w:jc w:val="center"/>
            </w:pPr>
            <w:r w:rsidRPr="00DD78FC">
              <w:t>Премия за качество работ</w:t>
            </w:r>
            <w:proofErr w:type="gramStart"/>
            <w:r w:rsidRPr="00DD78FC">
              <w:t>ы</w:t>
            </w:r>
            <w:r>
              <w:t>-</w:t>
            </w:r>
            <w:proofErr w:type="gramEnd"/>
            <w:r w:rsidRPr="00DD78FC">
              <w:t xml:space="preserve"> обслуж</w:t>
            </w:r>
            <w:r>
              <w:t>ивающий</w:t>
            </w:r>
            <w:r w:rsidRPr="00DD78FC">
              <w:t xml:space="preserve"> </w:t>
            </w:r>
            <w:r>
              <w:t>п</w:t>
            </w:r>
            <w:r w:rsidRPr="00DD78FC">
              <w:t>ерсонал</w:t>
            </w:r>
          </w:p>
          <w:p w:rsidR="00ED3DAA" w:rsidRPr="00DD78FC" w:rsidRDefault="00ED3DAA" w:rsidP="001B1491">
            <w:pPr>
              <w:snapToGrid w:val="0"/>
              <w:jc w:val="center"/>
            </w:pPr>
            <w:r>
              <w:t>5</w:t>
            </w:r>
            <w:r w:rsidRPr="00DD78FC">
              <w:t xml:space="preserve"> %</w:t>
            </w:r>
          </w:p>
        </w:tc>
        <w:tc>
          <w:tcPr>
            <w:tcW w:w="3069" w:type="dxa"/>
            <w:vMerge w:val="restart"/>
            <w:tcBorders>
              <w:top w:val="single" w:sz="4" w:space="0" w:color="000000"/>
              <w:left w:val="single" w:sz="4" w:space="0" w:color="000000"/>
              <w:right w:val="single" w:sz="4" w:space="0" w:color="000000"/>
            </w:tcBorders>
          </w:tcPr>
          <w:p w:rsidR="00ED3DAA" w:rsidRPr="00DD78FC" w:rsidRDefault="00ED3DAA" w:rsidP="001B1491">
            <w:pPr>
              <w:snapToGrid w:val="0"/>
              <w:jc w:val="center"/>
            </w:pPr>
            <w:r w:rsidRPr="00DD78FC">
              <w:t>Премия за качество работы педагог</w:t>
            </w:r>
            <w:r>
              <w:t>ические работники</w:t>
            </w:r>
          </w:p>
          <w:p w:rsidR="00ED3DAA" w:rsidRPr="00DD78FC" w:rsidRDefault="00ED3DAA" w:rsidP="00ED3DAA">
            <w:pPr>
              <w:jc w:val="center"/>
              <w:rPr>
                <w:color w:val="FF0000"/>
              </w:rPr>
            </w:pPr>
            <w:r w:rsidRPr="00DD78FC">
              <w:t>5</w:t>
            </w:r>
            <w:r>
              <w:t>0</w:t>
            </w:r>
            <w:r w:rsidRPr="00DD78FC">
              <w:t>%</w:t>
            </w:r>
          </w:p>
        </w:tc>
      </w:tr>
      <w:tr w:rsidR="00ED3DAA" w:rsidRPr="00DD78FC" w:rsidTr="00ED3DAA">
        <w:trPr>
          <w:trHeight w:val="975"/>
        </w:trPr>
        <w:tc>
          <w:tcPr>
            <w:tcW w:w="3100" w:type="dxa"/>
            <w:vMerge w:val="restart"/>
            <w:tcBorders>
              <w:top w:val="single" w:sz="4" w:space="0" w:color="000000"/>
              <w:left w:val="single" w:sz="4" w:space="0" w:color="000000"/>
            </w:tcBorders>
          </w:tcPr>
          <w:p w:rsidR="00ED3DAA" w:rsidRPr="00DD78FC" w:rsidRDefault="00ED3DAA" w:rsidP="001B1491">
            <w:pPr>
              <w:snapToGrid w:val="0"/>
              <w:jc w:val="center"/>
            </w:pPr>
          </w:p>
        </w:tc>
        <w:tc>
          <w:tcPr>
            <w:tcW w:w="3119" w:type="dxa"/>
            <w:vMerge/>
            <w:tcBorders>
              <w:left w:val="single" w:sz="4" w:space="0" w:color="000000"/>
              <w:bottom w:val="single" w:sz="4" w:space="0" w:color="000000"/>
            </w:tcBorders>
          </w:tcPr>
          <w:p w:rsidR="00ED3DAA" w:rsidRPr="00DD78FC" w:rsidRDefault="00ED3DAA" w:rsidP="001B1491">
            <w:pPr>
              <w:snapToGrid w:val="0"/>
            </w:pPr>
          </w:p>
        </w:tc>
        <w:tc>
          <w:tcPr>
            <w:tcW w:w="2835" w:type="dxa"/>
            <w:gridSpan w:val="2"/>
            <w:vMerge/>
            <w:tcBorders>
              <w:top w:val="single" w:sz="4" w:space="0" w:color="000000"/>
              <w:left w:val="single" w:sz="4" w:space="0" w:color="000000"/>
              <w:bottom w:val="single" w:sz="4" w:space="0" w:color="000000"/>
            </w:tcBorders>
          </w:tcPr>
          <w:p w:rsidR="00ED3DAA" w:rsidRPr="00DD78FC" w:rsidRDefault="00ED3DAA" w:rsidP="001B1491">
            <w:pPr>
              <w:snapToGrid w:val="0"/>
            </w:pPr>
          </w:p>
        </w:tc>
        <w:tc>
          <w:tcPr>
            <w:tcW w:w="2693" w:type="dxa"/>
            <w:gridSpan w:val="2"/>
            <w:vMerge/>
            <w:tcBorders>
              <w:top w:val="single" w:sz="4" w:space="0" w:color="000000"/>
              <w:left w:val="single" w:sz="4" w:space="0" w:color="000000"/>
              <w:bottom w:val="single" w:sz="4" w:space="0" w:color="000000"/>
            </w:tcBorders>
          </w:tcPr>
          <w:p w:rsidR="00ED3DAA" w:rsidRPr="00DD78FC" w:rsidRDefault="00ED3DAA" w:rsidP="001B1491">
            <w:pPr>
              <w:snapToGrid w:val="0"/>
            </w:pPr>
          </w:p>
        </w:tc>
        <w:tc>
          <w:tcPr>
            <w:tcW w:w="3069" w:type="dxa"/>
            <w:vMerge/>
            <w:tcBorders>
              <w:left w:val="single" w:sz="4" w:space="0" w:color="000000"/>
              <w:bottom w:val="single" w:sz="4" w:space="0" w:color="000000"/>
              <w:right w:val="single" w:sz="4" w:space="0" w:color="000000"/>
            </w:tcBorders>
          </w:tcPr>
          <w:p w:rsidR="00ED3DAA" w:rsidRPr="00DD78FC" w:rsidRDefault="00ED3DAA" w:rsidP="001B1491">
            <w:pPr>
              <w:snapToGrid w:val="0"/>
              <w:rPr>
                <w:color w:val="FF0000"/>
              </w:rPr>
            </w:pPr>
          </w:p>
        </w:tc>
      </w:tr>
      <w:tr w:rsidR="00ED3DAA" w:rsidRPr="00DD78FC" w:rsidTr="00ED3DAA">
        <w:trPr>
          <w:trHeight w:val="990"/>
        </w:trPr>
        <w:tc>
          <w:tcPr>
            <w:tcW w:w="3100" w:type="dxa"/>
            <w:vMerge/>
            <w:tcBorders>
              <w:left w:val="single" w:sz="4" w:space="0" w:color="000000"/>
              <w:bottom w:val="single" w:sz="4" w:space="0" w:color="000000"/>
            </w:tcBorders>
          </w:tcPr>
          <w:p w:rsidR="00ED3DAA" w:rsidRPr="00DD78FC" w:rsidRDefault="00ED3DAA" w:rsidP="001B1491">
            <w:pPr>
              <w:snapToGrid w:val="0"/>
              <w:jc w:val="center"/>
              <w:rPr>
                <w:color w:val="FF0000"/>
              </w:rPr>
            </w:pPr>
          </w:p>
        </w:tc>
        <w:tc>
          <w:tcPr>
            <w:tcW w:w="3119" w:type="dxa"/>
            <w:tcBorders>
              <w:top w:val="single" w:sz="4" w:space="0" w:color="000000"/>
              <w:left w:val="single" w:sz="4" w:space="0" w:color="000000"/>
              <w:bottom w:val="single" w:sz="4" w:space="0" w:color="000000"/>
            </w:tcBorders>
          </w:tcPr>
          <w:p w:rsidR="00ED3DAA" w:rsidRPr="00DD78FC" w:rsidRDefault="00ED3DAA" w:rsidP="001B1491">
            <w:pPr>
              <w:snapToGrid w:val="0"/>
              <w:jc w:val="center"/>
            </w:pPr>
          </w:p>
        </w:tc>
        <w:tc>
          <w:tcPr>
            <w:tcW w:w="2835" w:type="dxa"/>
            <w:gridSpan w:val="2"/>
            <w:tcBorders>
              <w:top w:val="single" w:sz="4" w:space="0" w:color="000000"/>
              <w:left w:val="single" w:sz="4" w:space="0" w:color="000000"/>
              <w:bottom w:val="single" w:sz="4" w:space="0" w:color="000000"/>
            </w:tcBorders>
          </w:tcPr>
          <w:p w:rsidR="00ED3DAA" w:rsidRPr="00DD78FC" w:rsidRDefault="00ED3DAA" w:rsidP="001B1491">
            <w:pPr>
              <w:snapToGrid w:val="0"/>
              <w:jc w:val="center"/>
            </w:pPr>
          </w:p>
        </w:tc>
        <w:tc>
          <w:tcPr>
            <w:tcW w:w="2693" w:type="dxa"/>
            <w:gridSpan w:val="2"/>
            <w:tcBorders>
              <w:top w:val="single" w:sz="4" w:space="0" w:color="000000"/>
              <w:left w:val="single" w:sz="4" w:space="0" w:color="000000"/>
              <w:bottom w:val="single" w:sz="4" w:space="0" w:color="000000"/>
            </w:tcBorders>
          </w:tcPr>
          <w:p w:rsidR="00ED3DAA" w:rsidRPr="00DD78FC" w:rsidRDefault="00ED3DAA" w:rsidP="001B1491">
            <w:pPr>
              <w:snapToGrid w:val="0"/>
              <w:jc w:val="center"/>
            </w:pPr>
          </w:p>
        </w:tc>
        <w:tc>
          <w:tcPr>
            <w:tcW w:w="3069" w:type="dxa"/>
            <w:tcBorders>
              <w:top w:val="single" w:sz="4" w:space="0" w:color="000000"/>
              <w:left w:val="single" w:sz="4" w:space="0" w:color="000000"/>
              <w:bottom w:val="single" w:sz="4" w:space="0" w:color="000000"/>
              <w:right w:val="single" w:sz="4" w:space="0" w:color="000000"/>
            </w:tcBorders>
          </w:tcPr>
          <w:p w:rsidR="00ED3DAA" w:rsidRPr="00DD78FC" w:rsidRDefault="00ED3DAA" w:rsidP="001B1491">
            <w:pPr>
              <w:snapToGrid w:val="0"/>
              <w:jc w:val="center"/>
              <w:rPr>
                <w:color w:val="FF0000"/>
              </w:rPr>
            </w:pPr>
          </w:p>
        </w:tc>
      </w:tr>
    </w:tbl>
    <w:p w:rsidR="00DD78FC" w:rsidRPr="00DD78FC" w:rsidRDefault="00DD78FC" w:rsidP="00DD78FC">
      <w:pPr>
        <w:rPr>
          <w:color w:val="FF0000"/>
        </w:rPr>
      </w:pPr>
    </w:p>
    <w:p w:rsidR="00DD78FC" w:rsidRPr="00DD78FC" w:rsidRDefault="00DD78FC" w:rsidP="00DD78FC">
      <w:pPr>
        <w:rPr>
          <w:color w:val="FF0000"/>
        </w:rPr>
      </w:pPr>
    </w:p>
    <w:p w:rsidR="00DD78FC" w:rsidRPr="00DD78FC" w:rsidRDefault="00DD78FC" w:rsidP="00DD78FC">
      <w:pPr>
        <w:rPr>
          <w:color w:val="FF0000"/>
        </w:rPr>
      </w:pPr>
    </w:p>
    <w:p w:rsidR="00DD78FC" w:rsidRPr="00DD78FC" w:rsidRDefault="00DD78FC" w:rsidP="00DD78FC">
      <w:pPr>
        <w:rPr>
          <w:color w:val="FF0000"/>
        </w:rPr>
      </w:pPr>
    </w:p>
    <w:p w:rsidR="0021599F" w:rsidRPr="00DD78FC" w:rsidRDefault="00DD78FC" w:rsidP="00DD78FC">
      <w:r w:rsidRPr="00DD78FC">
        <w:t xml:space="preserve">Главный бухгалтер:    </w:t>
      </w:r>
    </w:p>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Default="0021599F" w:rsidP="0021599F"/>
    <w:p w:rsidR="0021599F" w:rsidRPr="005D1077" w:rsidRDefault="0021599F" w:rsidP="0021599F"/>
    <w:sectPr w:rsidR="0021599F" w:rsidRPr="005D1077" w:rsidSect="0021599F">
      <w:pgSz w:w="16838" w:h="11906" w:orient="landscape"/>
      <w:pgMar w:top="1134"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2">
    <w:nsid w:val="00000003"/>
    <w:multiLevelType w:val="multilevel"/>
    <w:tmpl w:val="00000003"/>
    <w:name w:val="WW8Num4"/>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singleLevel"/>
    <w:tmpl w:val="00000004"/>
    <w:lvl w:ilvl="0">
      <w:start w:val="1"/>
      <w:numFmt w:val="bullet"/>
      <w:lvlText w:val=""/>
      <w:lvlJc w:val="left"/>
      <w:pPr>
        <w:tabs>
          <w:tab w:val="num" w:pos="0"/>
        </w:tabs>
        <w:ind w:left="1571" w:hanging="360"/>
      </w:pPr>
      <w:rPr>
        <w:rFonts w:ascii="Wingdings" w:hAnsi="Wingdings"/>
        <w:sz w:val="20"/>
      </w:rPr>
    </w:lvl>
  </w:abstractNum>
  <w:abstractNum w:abstractNumId="4">
    <w:nsid w:val="00000005"/>
    <w:multiLevelType w:val="singleLevel"/>
    <w:tmpl w:val="00000005"/>
    <w:name w:val="WW8Num5"/>
    <w:lvl w:ilvl="0">
      <w:start w:val="1"/>
      <w:numFmt w:val="bullet"/>
      <w:lvlText w:val=""/>
      <w:lvlJc w:val="left"/>
      <w:pPr>
        <w:tabs>
          <w:tab w:val="num" w:pos="0"/>
        </w:tabs>
        <w:ind w:left="1287"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ascii="Symbol" w:hAnsi="Symbol"/>
        <w:sz w:val="20"/>
      </w:rPr>
    </w:lvl>
    <w:lvl w:ilvl="1">
      <w:start w:val="1"/>
      <w:numFmt w:val="decimal"/>
      <w:lvlText w:val="%1.%2."/>
      <w:lvlJc w:val="left"/>
      <w:pPr>
        <w:tabs>
          <w:tab w:val="num" w:pos="1000"/>
        </w:tabs>
        <w:ind w:left="1000"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0"/>
        </w:tabs>
        <w:ind w:left="1571" w:hanging="360"/>
      </w:pPr>
      <w:rPr>
        <w:rFonts w:ascii="Wingdings" w:hAnsi="Wingdings"/>
      </w:rPr>
    </w:lvl>
  </w:abstractNum>
  <w:abstractNum w:abstractNumId="8">
    <w:nsid w:val="00000009"/>
    <w:multiLevelType w:val="singleLevel"/>
    <w:tmpl w:val="00000009"/>
    <w:name w:val="WW8Num9"/>
    <w:lvl w:ilvl="0">
      <w:start w:val="10"/>
      <w:numFmt w:val="bullet"/>
      <w:lvlText w:val="-"/>
      <w:lvlJc w:val="left"/>
      <w:pPr>
        <w:tabs>
          <w:tab w:val="num" w:pos="0"/>
        </w:tabs>
        <w:ind w:left="720" w:hanging="360"/>
      </w:pPr>
      <w:rPr>
        <w:rFonts w:ascii="Times New Roman" w:hAnsi="Times New Roman"/>
        <w:b w:val="0"/>
        <w:sz w:val="24"/>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2422" w:hanging="360"/>
      </w:pPr>
      <w:rPr>
        <w:rFonts w:ascii="Wingdings" w:hAnsi="Wingdings"/>
        <w:color w:val="auto"/>
      </w:rPr>
    </w:lvl>
    <w:lvl w:ilvl="1">
      <w:start w:val="1"/>
      <w:numFmt w:val="bullet"/>
      <w:lvlText w:val=""/>
      <w:lvlJc w:val="left"/>
      <w:pPr>
        <w:tabs>
          <w:tab w:val="num" w:pos="0"/>
        </w:tabs>
        <w:ind w:left="2291" w:hanging="360"/>
      </w:pPr>
      <w:rPr>
        <w:rFonts w:ascii="Wingdings" w:hAnsi="Wingdings"/>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nsid w:val="0000000C"/>
    <w:multiLevelType w:val="singleLevel"/>
    <w:tmpl w:val="0000000C"/>
    <w:name w:val="WW8Num12"/>
    <w:lvl w:ilvl="0">
      <w:start w:val="1"/>
      <w:numFmt w:val="bullet"/>
      <w:lvlText w:val=""/>
      <w:lvlJc w:val="left"/>
      <w:pPr>
        <w:tabs>
          <w:tab w:val="num" w:pos="207"/>
        </w:tabs>
        <w:ind w:left="1778" w:hanging="360"/>
      </w:pPr>
      <w:rPr>
        <w:rFonts w:ascii="Wingdings" w:hAnsi="Wingdings"/>
        <w:b/>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Wingdings" w:hAnsi="Wingdings"/>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nsid w:val="01611B56"/>
    <w:multiLevelType w:val="hybridMultilevel"/>
    <w:tmpl w:val="63A04E12"/>
    <w:lvl w:ilvl="0" w:tplc="600ADF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5728AC"/>
    <w:multiLevelType w:val="hybridMultilevel"/>
    <w:tmpl w:val="63A04E12"/>
    <w:lvl w:ilvl="0" w:tplc="600ADF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5820C8F"/>
    <w:multiLevelType w:val="hybridMultilevel"/>
    <w:tmpl w:val="9ECEC1D2"/>
    <w:lvl w:ilvl="0" w:tplc="9DF402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9A1F69"/>
    <w:multiLevelType w:val="hybridMultilevel"/>
    <w:tmpl w:val="63A04E12"/>
    <w:lvl w:ilvl="0" w:tplc="600ADF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693F46"/>
    <w:multiLevelType w:val="hybridMultilevel"/>
    <w:tmpl w:val="05F4B1C6"/>
    <w:lvl w:ilvl="0" w:tplc="600ADF50">
      <w:start w:val="1"/>
      <w:numFmt w:val="decimal"/>
      <w:lvlText w:val="%1."/>
      <w:lvlJc w:val="righ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0357B17"/>
    <w:multiLevelType w:val="hybridMultilevel"/>
    <w:tmpl w:val="F3CED112"/>
    <w:lvl w:ilvl="0" w:tplc="9DF402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9379C5"/>
    <w:multiLevelType w:val="hybridMultilevel"/>
    <w:tmpl w:val="05F4B1C6"/>
    <w:lvl w:ilvl="0" w:tplc="600ADF50">
      <w:start w:val="1"/>
      <w:numFmt w:val="decimal"/>
      <w:lvlText w:val="%1."/>
      <w:lvlJc w:val="righ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86D2A4C"/>
    <w:multiLevelType w:val="hybridMultilevel"/>
    <w:tmpl w:val="9ECEC1D2"/>
    <w:lvl w:ilvl="0" w:tplc="9DF402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CF16AF"/>
    <w:multiLevelType w:val="hybridMultilevel"/>
    <w:tmpl w:val="8AE29F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F9E05B5"/>
    <w:multiLevelType w:val="hybridMultilevel"/>
    <w:tmpl w:val="9ECEC1D2"/>
    <w:lvl w:ilvl="0" w:tplc="9DF402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B34777"/>
    <w:multiLevelType w:val="hybridMultilevel"/>
    <w:tmpl w:val="9ECEC1D2"/>
    <w:lvl w:ilvl="0" w:tplc="9DF402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BC4AEF"/>
    <w:multiLevelType w:val="hybridMultilevel"/>
    <w:tmpl w:val="10644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1E6D50"/>
    <w:multiLevelType w:val="hybridMultilevel"/>
    <w:tmpl w:val="9ECEC1D2"/>
    <w:lvl w:ilvl="0" w:tplc="9DF402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F25639"/>
    <w:multiLevelType w:val="hybridMultilevel"/>
    <w:tmpl w:val="05F4B1C6"/>
    <w:lvl w:ilvl="0" w:tplc="600ADF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2775CC"/>
    <w:multiLevelType w:val="hybridMultilevel"/>
    <w:tmpl w:val="9ECEC1D2"/>
    <w:lvl w:ilvl="0" w:tplc="9DF4024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816E41"/>
    <w:multiLevelType w:val="hybridMultilevel"/>
    <w:tmpl w:val="11AA2E92"/>
    <w:lvl w:ilvl="0" w:tplc="600ADF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2E70BB"/>
    <w:multiLevelType w:val="hybridMultilevel"/>
    <w:tmpl w:val="05F4B1C6"/>
    <w:lvl w:ilvl="0" w:tplc="600ADF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1D682A"/>
    <w:multiLevelType w:val="hybridMultilevel"/>
    <w:tmpl w:val="FE48B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547F3"/>
    <w:multiLevelType w:val="hybridMultilevel"/>
    <w:tmpl w:val="8ACC51B2"/>
    <w:lvl w:ilvl="0" w:tplc="50CCF77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077969"/>
    <w:multiLevelType w:val="hybridMultilevel"/>
    <w:tmpl w:val="8280F840"/>
    <w:lvl w:ilvl="0" w:tplc="596AA1D2">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0"/>
  </w:num>
  <w:num w:numId="16">
    <w:abstractNumId w:val="17"/>
  </w:num>
  <w:num w:numId="17">
    <w:abstractNumId w:val="27"/>
  </w:num>
  <w:num w:numId="18">
    <w:abstractNumId w:val="15"/>
  </w:num>
  <w:num w:numId="19">
    <w:abstractNumId w:val="29"/>
  </w:num>
  <w:num w:numId="20">
    <w:abstractNumId w:val="21"/>
  </w:num>
  <w:num w:numId="21">
    <w:abstractNumId w:val="33"/>
  </w:num>
  <w:num w:numId="22">
    <w:abstractNumId w:val="32"/>
  </w:num>
  <w:num w:numId="23">
    <w:abstractNumId w:val="26"/>
  </w:num>
  <w:num w:numId="24">
    <w:abstractNumId w:val="28"/>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num>
  <w:num w:numId="29">
    <w:abstractNumId w:val="19"/>
  </w:num>
  <w:num w:numId="30">
    <w:abstractNumId w:val="25"/>
  </w:num>
  <w:num w:numId="31">
    <w:abstractNumId w:val="31"/>
  </w:num>
  <w:num w:numId="32">
    <w:abstractNumId w:val="18"/>
  </w:num>
  <w:num w:numId="33">
    <w:abstractNumId w:val="20"/>
  </w:num>
  <w:num w:numId="34">
    <w:abstractNumId w:val="2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056FE8"/>
    <w:rsid w:val="00006C08"/>
    <w:rsid w:val="000367F7"/>
    <w:rsid w:val="00055100"/>
    <w:rsid w:val="00056FE8"/>
    <w:rsid w:val="00086DFC"/>
    <w:rsid w:val="000B335A"/>
    <w:rsid w:val="000B4CA9"/>
    <w:rsid w:val="000F72CA"/>
    <w:rsid w:val="000F796D"/>
    <w:rsid w:val="0011359D"/>
    <w:rsid w:val="00166044"/>
    <w:rsid w:val="001668F4"/>
    <w:rsid w:val="001709A8"/>
    <w:rsid w:val="00182374"/>
    <w:rsid w:val="00192CBC"/>
    <w:rsid w:val="001A24D5"/>
    <w:rsid w:val="001B1491"/>
    <w:rsid w:val="001C1658"/>
    <w:rsid w:val="002022FA"/>
    <w:rsid w:val="0021599F"/>
    <w:rsid w:val="002B4B92"/>
    <w:rsid w:val="002C3CC6"/>
    <w:rsid w:val="002D30BB"/>
    <w:rsid w:val="002F5AAF"/>
    <w:rsid w:val="00387045"/>
    <w:rsid w:val="00395E6C"/>
    <w:rsid w:val="003B35EB"/>
    <w:rsid w:val="003C6F3E"/>
    <w:rsid w:val="003E5D86"/>
    <w:rsid w:val="003F4104"/>
    <w:rsid w:val="00465EA7"/>
    <w:rsid w:val="004D5892"/>
    <w:rsid w:val="00510E79"/>
    <w:rsid w:val="00533F96"/>
    <w:rsid w:val="0055119F"/>
    <w:rsid w:val="0058572F"/>
    <w:rsid w:val="00635E13"/>
    <w:rsid w:val="00637191"/>
    <w:rsid w:val="00637432"/>
    <w:rsid w:val="006417D5"/>
    <w:rsid w:val="006C17CD"/>
    <w:rsid w:val="006E7B9C"/>
    <w:rsid w:val="007034AA"/>
    <w:rsid w:val="007524F7"/>
    <w:rsid w:val="008729F6"/>
    <w:rsid w:val="00882A81"/>
    <w:rsid w:val="008C40A9"/>
    <w:rsid w:val="009078D0"/>
    <w:rsid w:val="00914F55"/>
    <w:rsid w:val="00941833"/>
    <w:rsid w:val="0099064A"/>
    <w:rsid w:val="009E1C88"/>
    <w:rsid w:val="009E5F71"/>
    <w:rsid w:val="00A17AAE"/>
    <w:rsid w:val="00A42550"/>
    <w:rsid w:val="00A451A0"/>
    <w:rsid w:val="00AB64DE"/>
    <w:rsid w:val="00B54529"/>
    <w:rsid w:val="00BA1770"/>
    <w:rsid w:val="00BB7344"/>
    <w:rsid w:val="00BC7124"/>
    <w:rsid w:val="00C11817"/>
    <w:rsid w:val="00C231FF"/>
    <w:rsid w:val="00C5112E"/>
    <w:rsid w:val="00CB18A1"/>
    <w:rsid w:val="00CD7361"/>
    <w:rsid w:val="00D34FE1"/>
    <w:rsid w:val="00D55DE2"/>
    <w:rsid w:val="00DD78FC"/>
    <w:rsid w:val="00DE71D7"/>
    <w:rsid w:val="00E33100"/>
    <w:rsid w:val="00E613C5"/>
    <w:rsid w:val="00EB0657"/>
    <w:rsid w:val="00ED3DAA"/>
    <w:rsid w:val="00EE493C"/>
    <w:rsid w:val="00F01100"/>
    <w:rsid w:val="00F21815"/>
    <w:rsid w:val="00F5653C"/>
    <w:rsid w:val="00F65E2F"/>
    <w:rsid w:val="00F7110F"/>
    <w:rsid w:val="00F80EF1"/>
    <w:rsid w:val="00F81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FE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uiPriority w:val="99"/>
    <w:qFormat/>
    <w:rsid w:val="00DE71D7"/>
    <w:pPr>
      <w:numPr>
        <w:numId w:val="1"/>
      </w:numPr>
      <w:spacing w:before="280" w:after="280"/>
      <w:outlineLvl w:val="0"/>
    </w:pPr>
    <w:rPr>
      <w:rFonts w:ascii="Tahoma" w:hAnsi="Tahoma" w:cs="Tahoma"/>
      <w:color w:val="042474"/>
      <w:kern w:val="1"/>
      <w:sz w:val="30"/>
      <w:szCs w:val="30"/>
    </w:rPr>
  </w:style>
  <w:style w:type="paragraph" w:styleId="3">
    <w:name w:val="heading 3"/>
    <w:basedOn w:val="a"/>
    <w:next w:val="a"/>
    <w:link w:val="30"/>
    <w:uiPriority w:val="99"/>
    <w:qFormat/>
    <w:rsid w:val="00056FE8"/>
    <w:pPr>
      <w:keepNext/>
      <w:numPr>
        <w:ilvl w:val="2"/>
        <w:numId w:val="1"/>
      </w:numPr>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56FE8"/>
    <w:rPr>
      <w:rFonts w:ascii="Cambria" w:eastAsia="Times New Roman" w:hAnsi="Cambria" w:cs="Times New Roman"/>
      <w:b/>
      <w:bCs/>
      <w:sz w:val="26"/>
      <w:szCs w:val="26"/>
      <w:lang w:eastAsia="ar-SA"/>
    </w:rPr>
  </w:style>
  <w:style w:type="character" w:customStyle="1" w:styleId="a4">
    <w:name w:val="Основной стиль абзацев Знак"/>
    <w:uiPriority w:val="99"/>
    <w:rsid w:val="00056FE8"/>
    <w:rPr>
      <w:sz w:val="28"/>
      <w:szCs w:val="28"/>
    </w:rPr>
  </w:style>
  <w:style w:type="paragraph" w:styleId="a5">
    <w:name w:val="Normal (Web)"/>
    <w:aliases w:val="Обычный (Web)"/>
    <w:basedOn w:val="a"/>
    <w:uiPriority w:val="99"/>
    <w:rsid w:val="00056FE8"/>
    <w:pPr>
      <w:spacing w:before="280" w:after="280"/>
    </w:pPr>
  </w:style>
  <w:style w:type="paragraph" w:customStyle="1" w:styleId="a6">
    <w:name w:val="Основной"/>
    <w:basedOn w:val="a"/>
    <w:uiPriority w:val="99"/>
    <w:rsid w:val="00056FE8"/>
    <w:pPr>
      <w:keepLines/>
      <w:ind w:firstLine="567"/>
      <w:jc w:val="both"/>
    </w:pPr>
    <w:rPr>
      <w:sz w:val="28"/>
      <w:szCs w:val="28"/>
    </w:rPr>
  </w:style>
  <w:style w:type="paragraph" w:customStyle="1" w:styleId="ConsPlusTitle">
    <w:name w:val="ConsPlusTitle"/>
    <w:uiPriority w:val="99"/>
    <w:rsid w:val="00056FE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7">
    <w:name w:val="Основной стиль абзацев"/>
    <w:basedOn w:val="a"/>
    <w:uiPriority w:val="99"/>
    <w:rsid w:val="00056FE8"/>
    <w:pPr>
      <w:keepLines/>
      <w:tabs>
        <w:tab w:val="left" w:pos="1080"/>
        <w:tab w:val="left" w:pos="1260"/>
        <w:tab w:val="left" w:pos="1440"/>
      </w:tabs>
      <w:ind w:firstLine="567"/>
      <w:jc w:val="both"/>
    </w:pPr>
    <w:rPr>
      <w:sz w:val="28"/>
      <w:szCs w:val="28"/>
    </w:rPr>
  </w:style>
  <w:style w:type="paragraph" w:customStyle="1" w:styleId="ConsPlusNormal">
    <w:name w:val="ConsPlusNormal"/>
    <w:uiPriority w:val="99"/>
    <w:rsid w:val="00056FE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8">
    <w:name w:val="Таблицы (моноширинный)"/>
    <w:basedOn w:val="a"/>
    <w:next w:val="a"/>
    <w:uiPriority w:val="99"/>
    <w:rsid w:val="00056FE8"/>
    <w:pPr>
      <w:autoSpaceDE w:val="0"/>
      <w:jc w:val="both"/>
    </w:pPr>
    <w:rPr>
      <w:rFonts w:ascii="Courier New" w:hAnsi="Courier New" w:cs="Courier New"/>
      <w:sz w:val="20"/>
      <w:szCs w:val="20"/>
    </w:rPr>
  </w:style>
  <w:style w:type="paragraph" w:customStyle="1" w:styleId="ConsPlusCell">
    <w:name w:val="ConsPlusCell"/>
    <w:uiPriority w:val="99"/>
    <w:rsid w:val="00056FE8"/>
    <w:pPr>
      <w:widowControl w:val="0"/>
      <w:suppressAutoHyphens/>
      <w:autoSpaceDE w:val="0"/>
      <w:spacing w:after="0" w:line="240" w:lineRule="auto"/>
    </w:pPr>
    <w:rPr>
      <w:rFonts w:ascii="Arial" w:eastAsia="Arial" w:hAnsi="Arial" w:cs="Arial"/>
      <w:sz w:val="16"/>
      <w:szCs w:val="16"/>
      <w:lang w:eastAsia="ar-SA"/>
    </w:rPr>
  </w:style>
  <w:style w:type="character" w:customStyle="1" w:styleId="10">
    <w:name w:val="Заголовок 1 Знак"/>
    <w:basedOn w:val="a1"/>
    <w:link w:val="1"/>
    <w:uiPriority w:val="99"/>
    <w:rsid w:val="00DE71D7"/>
    <w:rPr>
      <w:rFonts w:ascii="Tahoma" w:eastAsia="Times New Roman" w:hAnsi="Tahoma" w:cs="Tahoma"/>
      <w:color w:val="042474"/>
      <w:kern w:val="1"/>
      <w:sz w:val="30"/>
      <w:szCs w:val="30"/>
      <w:lang w:eastAsia="ar-SA"/>
    </w:rPr>
  </w:style>
  <w:style w:type="character" w:customStyle="1" w:styleId="WW8Num3z0">
    <w:name w:val="WW8Num3z0"/>
    <w:uiPriority w:val="99"/>
    <w:rsid w:val="00DE71D7"/>
    <w:rPr>
      <w:rFonts w:ascii="Wingdings" w:hAnsi="Wingdings"/>
    </w:rPr>
  </w:style>
  <w:style w:type="character" w:customStyle="1" w:styleId="Absatz-Standardschriftart">
    <w:name w:val="Absatz-Standardschriftart"/>
    <w:uiPriority w:val="99"/>
    <w:rsid w:val="00DE71D7"/>
  </w:style>
  <w:style w:type="character" w:customStyle="1" w:styleId="WW8Num2z0">
    <w:name w:val="WW8Num2z0"/>
    <w:uiPriority w:val="99"/>
    <w:rsid w:val="00DE71D7"/>
    <w:rPr>
      <w:rFonts w:ascii="Symbol" w:hAnsi="Symbol"/>
      <w:sz w:val="20"/>
    </w:rPr>
  </w:style>
  <w:style w:type="character" w:customStyle="1" w:styleId="WW8Num2z1">
    <w:name w:val="WW8Num2z1"/>
    <w:uiPriority w:val="99"/>
    <w:rsid w:val="00DE71D7"/>
    <w:rPr>
      <w:rFonts w:ascii="Courier New" w:hAnsi="Courier New"/>
      <w:sz w:val="20"/>
    </w:rPr>
  </w:style>
  <w:style w:type="character" w:customStyle="1" w:styleId="WW8Num2z2">
    <w:name w:val="WW8Num2z2"/>
    <w:uiPriority w:val="99"/>
    <w:rsid w:val="00DE71D7"/>
    <w:rPr>
      <w:rFonts w:ascii="Wingdings" w:hAnsi="Wingdings"/>
      <w:sz w:val="20"/>
    </w:rPr>
  </w:style>
  <w:style w:type="character" w:customStyle="1" w:styleId="WW8Num3z1">
    <w:name w:val="WW8Num3z1"/>
    <w:uiPriority w:val="99"/>
    <w:rsid w:val="00DE71D7"/>
    <w:rPr>
      <w:rFonts w:ascii="Courier New" w:hAnsi="Courier New" w:cs="Courier New"/>
    </w:rPr>
  </w:style>
  <w:style w:type="character" w:customStyle="1" w:styleId="WW8Num3z3">
    <w:name w:val="WW8Num3z3"/>
    <w:uiPriority w:val="99"/>
    <w:rsid w:val="00DE71D7"/>
    <w:rPr>
      <w:rFonts w:ascii="Symbol" w:hAnsi="Symbol"/>
    </w:rPr>
  </w:style>
  <w:style w:type="character" w:customStyle="1" w:styleId="WW8Num4z0">
    <w:name w:val="WW8Num4z0"/>
    <w:uiPriority w:val="99"/>
    <w:rsid w:val="00DE71D7"/>
    <w:rPr>
      <w:rFonts w:ascii="Symbol" w:hAnsi="Symbol"/>
      <w:sz w:val="20"/>
    </w:rPr>
  </w:style>
  <w:style w:type="character" w:customStyle="1" w:styleId="WW8Num4z1">
    <w:name w:val="WW8Num4z1"/>
    <w:uiPriority w:val="99"/>
    <w:rsid w:val="00DE71D7"/>
    <w:rPr>
      <w:rFonts w:ascii="Courier New" w:hAnsi="Courier New"/>
      <w:sz w:val="20"/>
    </w:rPr>
  </w:style>
  <w:style w:type="character" w:customStyle="1" w:styleId="WW8Num4z2">
    <w:name w:val="WW8Num4z2"/>
    <w:uiPriority w:val="99"/>
    <w:rsid w:val="00DE71D7"/>
    <w:rPr>
      <w:rFonts w:ascii="Wingdings" w:hAnsi="Wingdings"/>
      <w:sz w:val="20"/>
    </w:rPr>
  </w:style>
  <w:style w:type="character" w:customStyle="1" w:styleId="WW8Num7z0">
    <w:name w:val="WW8Num7z0"/>
    <w:uiPriority w:val="99"/>
    <w:rsid w:val="00DE71D7"/>
    <w:rPr>
      <w:rFonts w:ascii="Symbol" w:hAnsi="Symbol"/>
      <w:sz w:val="20"/>
    </w:rPr>
  </w:style>
  <w:style w:type="character" w:customStyle="1" w:styleId="WW8Num7z1">
    <w:name w:val="WW8Num7z1"/>
    <w:uiPriority w:val="99"/>
    <w:rsid w:val="00DE71D7"/>
    <w:rPr>
      <w:rFonts w:ascii="Courier New" w:hAnsi="Courier New"/>
      <w:sz w:val="20"/>
    </w:rPr>
  </w:style>
  <w:style w:type="character" w:customStyle="1" w:styleId="WW8Num7z2">
    <w:name w:val="WW8Num7z2"/>
    <w:uiPriority w:val="99"/>
    <w:rsid w:val="00DE71D7"/>
    <w:rPr>
      <w:rFonts w:ascii="Wingdings" w:hAnsi="Wingdings"/>
      <w:sz w:val="20"/>
    </w:rPr>
  </w:style>
  <w:style w:type="character" w:customStyle="1" w:styleId="WW8Num8z0">
    <w:name w:val="WW8Num8z0"/>
    <w:uiPriority w:val="99"/>
    <w:rsid w:val="00DE71D7"/>
    <w:rPr>
      <w:rFonts w:ascii="Wingdings" w:hAnsi="Wingdings"/>
    </w:rPr>
  </w:style>
  <w:style w:type="character" w:customStyle="1" w:styleId="WW8Num8z1">
    <w:name w:val="WW8Num8z1"/>
    <w:uiPriority w:val="99"/>
    <w:rsid w:val="00DE71D7"/>
    <w:rPr>
      <w:rFonts w:ascii="Times New Roman" w:eastAsia="Times New Roman" w:hAnsi="Times New Roman" w:cs="Times New Roman"/>
    </w:rPr>
  </w:style>
  <w:style w:type="character" w:customStyle="1" w:styleId="WW8Num8z3">
    <w:name w:val="WW8Num8z3"/>
    <w:uiPriority w:val="99"/>
    <w:rsid w:val="00DE71D7"/>
    <w:rPr>
      <w:rFonts w:ascii="Symbol" w:hAnsi="Symbol"/>
    </w:rPr>
  </w:style>
  <w:style w:type="character" w:customStyle="1" w:styleId="WW8Num8z4">
    <w:name w:val="WW8Num8z4"/>
    <w:uiPriority w:val="99"/>
    <w:rsid w:val="00DE71D7"/>
    <w:rPr>
      <w:rFonts w:ascii="Courier New" w:hAnsi="Courier New" w:cs="Courier New"/>
    </w:rPr>
  </w:style>
  <w:style w:type="character" w:customStyle="1" w:styleId="WW8Num9z0">
    <w:name w:val="WW8Num9z0"/>
    <w:uiPriority w:val="99"/>
    <w:rsid w:val="00DE71D7"/>
    <w:rPr>
      <w:rFonts w:ascii="Wingdings" w:hAnsi="Wingdings"/>
    </w:rPr>
  </w:style>
  <w:style w:type="character" w:customStyle="1" w:styleId="WW8Num9z1">
    <w:name w:val="WW8Num9z1"/>
    <w:uiPriority w:val="99"/>
    <w:rsid w:val="00DE71D7"/>
    <w:rPr>
      <w:rFonts w:ascii="Courier New" w:hAnsi="Courier New" w:cs="Courier New"/>
    </w:rPr>
  </w:style>
  <w:style w:type="character" w:customStyle="1" w:styleId="WW8Num9z3">
    <w:name w:val="WW8Num9z3"/>
    <w:uiPriority w:val="99"/>
    <w:rsid w:val="00DE71D7"/>
    <w:rPr>
      <w:rFonts w:ascii="Symbol" w:hAnsi="Symbol"/>
    </w:rPr>
  </w:style>
  <w:style w:type="character" w:customStyle="1" w:styleId="WW8Num10z0">
    <w:name w:val="WW8Num10z0"/>
    <w:uiPriority w:val="99"/>
    <w:rsid w:val="00DE71D7"/>
    <w:rPr>
      <w:b w:val="0"/>
      <w:sz w:val="24"/>
    </w:rPr>
  </w:style>
  <w:style w:type="character" w:customStyle="1" w:styleId="WW8Num11z0">
    <w:name w:val="WW8Num11z0"/>
    <w:uiPriority w:val="99"/>
    <w:rsid w:val="00DE71D7"/>
    <w:rPr>
      <w:rFonts w:ascii="Wingdings" w:hAnsi="Wingdings"/>
    </w:rPr>
  </w:style>
  <w:style w:type="character" w:customStyle="1" w:styleId="WW8Num11z1">
    <w:name w:val="WW8Num11z1"/>
    <w:uiPriority w:val="99"/>
    <w:rsid w:val="00DE71D7"/>
    <w:rPr>
      <w:rFonts w:ascii="Courier New" w:hAnsi="Courier New" w:cs="Courier New"/>
    </w:rPr>
  </w:style>
  <w:style w:type="character" w:customStyle="1" w:styleId="WW8Num11z3">
    <w:name w:val="WW8Num11z3"/>
    <w:uiPriority w:val="99"/>
    <w:rsid w:val="00DE71D7"/>
    <w:rPr>
      <w:rFonts w:ascii="Symbol" w:hAnsi="Symbol"/>
    </w:rPr>
  </w:style>
  <w:style w:type="character" w:customStyle="1" w:styleId="WW8Num13z0">
    <w:name w:val="WW8Num13z0"/>
    <w:uiPriority w:val="99"/>
    <w:rsid w:val="00DE71D7"/>
    <w:rPr>
      <w:b/>
    </w:rPr>
  </w:style>
  <w:style w:type="character" w:customStyle="1" w:styleId="WW8Num14z0">
    <w:name w:val="WW8Num14z0"/>
    <w:uiPriority w:val="99"/>
    <w:rsid w:val="00DE71D7"/>
    <w:rPr>
      <w:rFonts w:ascii="Wingdings" w:hAnsi="Wingdings"/>
    </w:rPr>
  </w:style>
  <w:style w:type="character" w:customStyle="1" w:styleId="WW8Num14z1">
    <w:name w:val="WW8Num14z1"/>
    <w:uiPriority w:val="99"/>
    <w:rsid w:val="00DE71D7"/>
    <w:rPr>
      <w:rFonts w:ascii="Courier New" w:hAnsi="Courier New" w:cs="Courier New"/>
    </w:rPr>
  </w:style>
  <w:style w:type="character" w:customStyle="1" w:styleId="WW8Num14z3">
    <w:name w:val="WW8Num14z3"/>
    <w:uiPriority w:val="99"/>
    <w:rsid w:val="00DE71D7"/>
    <w:rPr>
      <w:rFonts w:ascii="Symbol" w:hAnsi="Symbol"/>
    </w:rPr>
  </w:style>
  <w:style w:type="character" w:customStyle="1" w:styleId="WW8Num16z0">
    <w:name w:val="WW8Num16z0"/>
    <w:uiPriority w:val="99"/>
    <w:rsid w:val="00DE71D7"/>
    <w:rPr>
      <w:rFonts w:ascii="Symbol" w:hAnsi="Symbol"/>
      <w:sz w:val="20"/>
    </w:rPr>
  </w:style>
  <w:style w:type="character" w:customStyle="1" w:styleId="WW8Num16z1">
    <w:name w:val="WW8Num16z1"/>
    <w:uiPriority w:val="99"/>
    <w:rsid w:val="00DE71D7"/>
    <w:rPr>
      <w:rFonts w:ascii="Courier New" w:hAnsi="Courier New"/>
      <w:sz w:val="20"/>
    </w:rPr>
  </w:style>
  <w:style w:type="character" w:customStyle="1" w:styleId="WW8Num16z2">
    <w:name w:val="WW8Num16z2"/>
    <w:uiPriority w:val="99"/>
    <w:rsid w:val="00DE71D7"/>
    <w:rPr>
      <w:rFonts w:ascii="Wingdings" w:hAnsi="Wingdings"/>
      <w:sz w:val="20"/>
    </w:rPr>
  </w:style>
  <w:style w:type="character" w:customStyle="1" w:styleId="WW8Num17z0">
    <w:name w:val="WW8Num17z0"/>
    <w:uiPriority w:val="99"/>
    <w:rsid w:val="00DE71D7"/>
    <w:rPr>
      <w:rFonts w:ascii="Symbol" w:hAnsi="Symbol"/>
    </w:rPr>
  </w:style>
  <w:style w:type="character" w:customStyle="1" w:styleId="WW8Num17z1">
    <w:name w:val="WW8Num17z1"/>
    <w:uiPriority w:val="99"/>
    <w:rsid w:val="00DE71D7"/>
    <w:rPr>
      <w:rFonts w:ascii="Courier New" w:hAnsi="Courier New" w:cs="Courier New"/>
    </w:rPr>
  </w:style>
  <w:style w:type="character" w:customStyle="1" w:styleId="WW8Num17z2">
    <w:name w:val="WW8Num17z2"/>
    <w:uiPriority w:val="99"/>
    <w:rsid w:val="00DE71D7"/>
    <w:rPr>
      <w:rFonts w:ascii="Wingdings" w:hAnsi="Wingdings"/>
    </w:rPr>
  </w:style>
  <w:style w:type="character" w:customStyle="1" w:styleId="WW8Num18z0">
    <w:name w:val="WW8Num18z0"/>
    <w:uiPriority w:val="99"/>
    <w:rsid w:val="00DE71D7"/>
    <w:rPr>
      <w:rFonts w:ascii="Wingdings" w:hAnsi="Wingdings"/>
    </w:rPr>
  </w:style>
  <w:style w:type="character" w:customStyle="1" w:styleId="WW8Num18z1">
    <w:name w:val="WW8Num18z1"/>
    <w:uiPriority w:val="99"/>
    <w:rsid w:val="00DE71D7"/>
    <w:rPr>
      <w:rFonts w:ascii="Courier New" w:hAnsi="Courier New" w:cs="Courier New"/>
    </w:rPr>
  </w:style>
  <w:style w:type="character" w:customStyle="1" w:styleId="WW8Num18z3">
    <w:name w:val="WW8Num18z3"/>
    <w:uiPriority w:val="99"/>
    <w:rsid w:val="00DE71D7"/>
    <w:rPr>
      <w:rFonts w:ascii="Symbol" w:hAnsi="Symbol"/>
    </w:rPr>
  </w:style>
  <w:style w:type="character" w:customStyle="1" w:styleId="WW8Num19z0">
    <w:name w:val="WW8Num19z0"/>
    <w:uiPriority w:val="99"/>
    <w:rsid w:val="00DE71D7"/>
    <w:rPr>
      <w:rFonts w:ascii="Wingdings" w:hAnsi="Wingdings"/>
      <w:color w:val="000000"/>
    </w:rPr>
  </w:style>
  <w:style w:type="character" w:customStyle="1" w:styleId="WW8Num19z1">
    <w:name w:val="WW8Num19z1"/>
    <w:uiPriority w:val="99"/>
    <w:rsid w:val="00DE71D7"/>
    <w:rPr>
      <w:rFonts w:ascii="Courier New" w:hAnsi="Courier New" w:cs="Courier New"/>
    </w:rPr>
  </w:style>
  <w:style w:type="character" w:customStyle="1" w:styleId="WW8Num19z2">
    <w:name w:val="WW8Num19z2"/>
    <w:uiPriority w:val="99"/>
    <w:rsid w:val="00DE71D7"/>
    <w:rPr>
      <w:rFonts w:ascii="Wingdings" w:hAnsi="Wingdings"/>
    </w:rPr>
  </w:style>
  <w:style w:type="character" w:customStyle="1" w:styleId="WW8Num19z3">
    <w:name w:val="WW8Num19z3"/>
    <w:uiPriority w:val="99"/>
    <w:rsid w:val="00DE71D7"/>
    <w:rPr>
      <w:rFonts w:ascii="Symbol" w:hAnsi="Symbol"/>
    </w:rPr>
  </w:style>
  <w:style w:type="character" w:customStyle="1" w:styleId="WW8Num20z0">
    <w:name w:val="WW8Num20z0"/>
    <w:uiPriority w:val="99"/>
    <w:rsid w:val="00DE71D7"/>
    <w:rPr>
      <w:rFonts w:ascii="Wingdings" w:hAnsi="Wingdings"/>
    </w:rPr>
  </w:style>
  <w:style w:type="character" w:customStyle="1" w:styleId="WW8Num20z1">
    <w:name w:val="WW8Num20z1"/>
    <w:uiPriority w:val="99"/>
    <w:rsid w:val="00DE71D7"/>
    <w:rPr>
      <w:rFonts w:ascii="Courier New" w:hAnsi="Courier New" w:cs="Courier New"/>
    </w:rPr>
  </w:style>
  <w:style w:type="character" w:customStyle="1" w:styleId="WW8Num20z3">
    <w:name w:val="WW8Num20z3"/>
    <w:uiPriority w:val="99"/>
    <w:rsid w:val="00DE71D7"/>
    <w:rPr>
      <w:rFonts w:ascii="Symbol" w:hAnsi="Symbol"/>
    </w:rPr>
  </w:style>
  <w:style w:type="character" w:customStyle="1" w:styleId="WW8Num22z0">
    <w:name w:val="WW8Num22z0"/>
    <w:uiPriority w:val="99"/>
    <w:rsid w:val="00DE71D7"/>
    <w:rPr>
      <w:rFonts w:ascii="Symbol" w:hAnsi="Symbol"/>
    </w:rPr>
  </w:style>
  <w:style w:type="character" w:customStyle="1" w:styleId="WW8Num22z1">
    <w:name w:val="WW8Num22z1"/>
    <w:uiPriority w:val="99"/>
    <w:rsid w:val="00DE71D7"/>
    <w:rPr>
      <w:rFonts w:ascii="Courier New" w:hAnsi="Courier New" w:cs="Courier New"/>
    </w:rPr>
  </w:style>
  <w:style w:type="character" w:customStyle="1" w:styleId="WW8Num22z2">
    <w:name w:val="WW8Num22z2"/>
    <w:uiPriority w:val="99"/>
    <w:rsid w:val="00DE71D7"/>
    <w:rPr>
      <w:rFonts w:ascii="Wingdings" w:hAnsi="Wingdings"/>
    </w:rPr>
  </w:style>
  <w:style w:type="character" w:customStyle="1" w:styleId="WW8Num23z0">
    <w:name w:val="WW8Num23z0"/>
    <w:uiPriority w:val="99"/>
    <w:rsid w:val="00DE71D7"/>
    <w:rPr>
      <w:rFonts w:ascii="Times New Roman" w:eastAsia="Times New Roman" w:hAnsi="Times New Roman" w:cs="Times New Roman"/>
    </w:rPr>
  </w:style>
  <w:style w:type="character" w:customStyle="1" w:styleId="WW8Num23z1">
    <w:name w:val="WW8Num23z1"/>
    <w:uiPriority w:val="99"/>
    <w:rsid w:val="00DE71D7"/>
    <w:rPr>
      <w:rFonts w:ascii="Courier New" w:hAnsi="Courier New" w:cs="Courier New"/>
    </w:rPr>
  </w:style>
  <w:style w:type="character" w:customStyle="1" w:styleId="WW8Num23z2">
    <w:name w:val="WW8Num23z2"/>
    <w:uiPriority w:val="99"/>
    <w:rsid w:val="00DE71D7"/>
    <w:rPr>
      <w:rFonts w:ascii="Wingdings" w:hAnsi="Wingdings"/>
    </w:rPr>
  </w:style>
  <w:style w:type="character" w:customStyle="1" w:styleId="WW8Num23z3">
    <w:name w:val="WW8Num23z3"/>
    <w:uiPriority w:val="99"/>
    <w:rsid w:val="00DE71D7"/>
    <w:rPr>
      <w:rFonts w:ascii="Symbol" w:hAnsi="Symbol"/>
    </w:rPr>
  </w:style>
  <w:style w:type="character" w:customStyle="1" w:styleId="WW8Num25z0">
    <w:name w:val="WW8Num25z0"/>
    <w:uiPriority w:val="99"/>
    <w:rsid w:val="00DE71D7"/>
    <w:rPr>
      <w:rFonts w:ascii="Wingdings" w:hAnsi="Wingdings"/>
      <w:color w:val="000000"/>
    </w:rPr>
  </w:style>
  <w:style w:type="character" w:customStyle="1" w:styleId="WW8Num25z1">
    <w:name w:val="WW8Num25z1"/>
    <w:uiPriority w:val="99"/>
    <w:rsid w:val="00DE71D7"/>
    <w:rPr>
      <w:rFonts w:ascii="Courier New" w:hAnsi="Courier New" w:cs="Courier New"/>
    </w:rPr>
  </w:style>
  <w:style w:type="character" w:customStyle="1" w:styleId="WW8Num25z2">
    <w:name w:val="WW8Num25z2"/>
    <w:uiPriority w:val="99"/>
    <w:rsid w:val="00DE71D7"/>
    <w:rPr>
      <w:rFonts w:ascii="Wingdings" w:hAnsi="Wingdings"/>
    </w:rPr>
  </w:style>
  <w:style w:type="character" w:customStyle="1" w:styleId="WW8Num25z3">
    <w:name w:val="WW8Num25z3"/>
    <w:uiPriority w:val="99"/>
    <w:rsid w:val="00DE71D7"/>
    <w:rPr>
      <w:rFonts w:ascii="Symbol" w:hAnsi="Symbol"/>
    </w:rPr>
  </w:style>
  <w:style w:type="character" w:customStyle="1" w:styleId="WW8Num26z1">
    <w:name w:val="WW8Num26z1"/>
    <w:uiPriority w:val="99"/>
    <w:rsid w:val="00DE71D7"/>
    <w:rPr>
      <w:rFonts w:ascii="Symbol" w:hAnsi="Symbol"/>
    </w:rPr>
  </w:style>
  <w:style w:type="character" w:customStyle="1" w:styleId="WW8Num27z0">
    <w:name w:val="WW8Num27z0"/>
    <w:uiPriority w:val="99"/>
    <w:rsid w:val="00DE71D7"/>
    <w:rPr>
      <w:rFonts w:ascii="Symbol" w:hAnsi="Symbol"/>
      <w:sz w:val="20"/>
    </w:rPr>
  </w:style>
  <w:style w:type="character" w:customStyle="1" w:styleId="WW8Num27z1">
    <w:name w:val="WW8Num27z1"/>
    <w:uiPriority w:val="99"/>
    <w:rsid w:val="00DE71D7"/>
    <w:rPr>
      <w:rFonts w:ascii="Courier New" w:hAnsi="Courier New"/>
      <w:sz w:val="20"/>
    </w:rPr>
  </w:style>
  <w:style w:type="character" w:customStyle="1" w:styleId="WW8Num27z2">
    <w:name w:val="WW8Num27z2"/>
    <w:uiPriority w:val="99"/>
    <w:rsid w:val="00DE71D7"/>
    <w:rPr>
      <w:rFonts w:ascii="Wingdings" w:hAnsi="Wingdings"/>
      <w:sz w:val="20"/>
    </w:rPr>
  </w:style>
  <w:style w:type="character" w:customStyle="1" w:styleId="WW8Num28z0">
    <w:name w:val="WW8Num28z0"/>
    <w:uiPriority w:val="99"/>
    <w:rsid w:val="00DE71D7"/>
    <w:rPr>
      <w:rFonts w:ascii="Wingdings" w:hAnsi="Wingdings"/>
    </w:rPr>
  </w:style>
  <w:style w:type="character" w:customStyle="1" w:styleId="WW8Num28z1">
    <w:name w:val="WW8Num28z1"/>
    <w:uiPriority w:val="99"/>
    <w:rsid w:val="00DE71D7"/>
    <w:rPr>
      <w:rFonts w:ascii="Courier New" w:hAnsi="Courier New" w:cs="Courier New"/>
    </w:rPr>
  </w:style>
  <w:style w:type="character" w:customStyle="1" w:styleId="WW8Num28z3">
    <w:name w:val="WW8Num28z3"/>
    <w:uiPriority w:val="99"/>
    <w:rsid w:val="00DE71D7"/>
    <w:rPr>
      <w:rFonts w:ascii="Symbol" w:hAnsi="Symbol"/>
    </w:rPr>
  </w:style>
  <w:style w:type="character" w:customStyle="1" w:styleId="WW8Num29z0">
    <w:name w:val="WW8Num29z0"/>
    <w:uiPriority w:val="99"/>
    <w:rsid w:val="00DE71D7"/>
    <w:rPr>
      <w:rFonts w:ascii="Wingdings" w:hAnsi="Wingdings"/>
    </w:rPr>
  </w:style>
  <w:style w:type="character" w:customStyle="1" w:styleId="WW8Num29z1">
    <w:name w:val="WW8Num29z1"/>
    <w:uiPriority w:val="99"/>
    <w:rsid w:val="00DE71D7"/>
    <w:rPr>
      <w:rFonts w:ascii="Courier New" w:hAnsi="Courier New" w:cs="Courier New"/>
    </w:rPr>
  </w:style>
  <w:style w:type="character" w:customStyle="1" w:styleId="WW8Num29z3">
    <w:name w:val="WW8Num29z3"/>
    <w:uiPriority w:val="99"/>
    <w:rsid w:val="00DE71D7"/>
    <w:rPr>
      <w:rFonts w:ascii="Symbol" w:hAnsi="Symbol"/>
    </w:rPr>
  </w:style>
  <w:style w:type="character" w:customStyle="1" w:styleId="WW8Num30z0">
    <w:name w:val="WW8Num30z0"/>
    <w:uiPriority w:val="99"/>
    <w:rsid w:val="00DE71D7"/>
    <w:rPr>
      <w:rFonts w:ascii="Wingdings" w:hAnsi="Wingdings"/>
      <w:color w:val="000000"/>
    </w:rPr>
  </w:style>
  <w:style w:type="character" w:customStyle="1" w:styleId="WW8Num30z1">
    <w:name w:val="WW8Num30z1"/>
    <w:uiPriority w:val="99"/>
    <w:rsid w:val="00DE71D7"/>
    <w:rPr>
      <w:rFonts w:ascii="Wingdings" w:hAnsi="Wingdings"/>
    </w:rPr>
  </w:style>
  <w:style w:type="character" w:customStyle="1" w:styleId="WW8Num30z3">
    <w:name w:val="WW8Num30z3"/>
    <w:uiPriority w:val="99"/>
    <w:rsid w:val="00DE71D7"/>
    <w:rPr>
      <w:rFonts w:ascii="Symbol" w:hAnsi="Symbol"/>
    </w:rPr>
  </w:style>
  <w:style w:type="character" w:customStyle="1" w:styleId="WW8Num30z4">
    <w:name w:val="WW8Num30z4"/>
    <w:uiPriority w:val="99"/>
    <w:rsid w:val="00DE71D7"/>
    <w:rPr>
      <w:rFonts w:ascii="Courier New" w:hAnsi="Courier New" w:cs="Courier New"/>
    </w:rPr>
  </w:style>
  <w:style w:type="character" w:customStyle="1" w:styleId="WW8Num31z0">
    <w:name w:val="WW8Num31z0"/>
    <w:uiPriority w:val="99"/>
    <w:rsid w:val="00DE71D7"/>
    <w:rPr>
      <w:rFonts w:ascii="Arial" w:hAnsi="Arial" w:cs="Arial"/>
    </w:rPr>
  </w:style>
  <w:style w:type="character" w:customStyle="1" w:styleId="WW8Num32z0">
    <w:name w:val="WW8Num32z0"/>
    <w:uiPriority w:val="99"/>
    <w:rsid w:val="00DE71D7"/>
    <w:rPr>
      <w:rFonts w:ascii="Wingdings" w:hAnsi="Wingdings"/>
      <w:color w:val="000000"/>
    </w:rPr>
  </w:style>
  <w:style w:type="character" w:customStyle="1" w:styleId="WW8Num32z1">
    <w:name w:val="WW8Num32z1"/>
    <w:uiPriority w:val="99"/>
    <w:rsid w:val="00DE71D7"/>
    <w:rPr>
      <w:rFonts w:ascii="Courier New" w:hAnsi="Courier New" w:cs="Courier New"/>
    </w:rPr>
  </w:style>
  <w:style w:type="character" w:customStyle="1" w:styleId="WW8Num32z2">
    <w:name w:val="WW8Num32z2"/>
    <w:uiPriority w:val="99"/>
    <w:rsid w:val="00DE71D7"/>
    <w:rPr>
      <w:rFonts w:ascii="Wingdings" w:hAnsi="Wingdings"/>
    </w:rPr>
  </w:style>
  <w:style w:type="character" w:customStyle="1" w:styleId="WW8Num32z3">
    <w:name w:val="WW8Num32z3"/>
    <w:uiPriority w:val="99"/>
    <w:rsid w:val="00DE71D7"/>
    <w:rPr>
      <w:rFonts w:ascii="Symbol" w:hAnsi="Symbol"/>
    </w:rPr>
  </w:style>
  <w:style w:type="character" w:customStyle="1" w:styleId="WW8Num33z0">
    <w:name w:val="WW8Num33z0"/>
    <w:uiPriority w:val="99"/>
    <w:rsid w:val="00DE71D7"/>
    <w:rPr>
      <w:rFonts w:ascii="Symbol" w:hAnsi="Symbol"/>
      <w:sz w:val="20"/>
    </w:rPr>
  </w:style>
  <w:style w:type="character" w:customStyle="1" w:styleId="WW8Num33z1">
    <w:name w:val="WW8Num33z1"/>
    <w:uiPriority w:val="99"/>
    <w:rsid w:val="00DE71D7"/>
    <w:rPr>
      <w:rFonts w:ascii="Courier New" w:hAnsi="Courier New"/>
      <w:sz w:val="20"/>
    </w:rPr>
  </w:style>
  <w:style w:type="character" w:customStyle="1" w:styleId="WW8Num33z2">
    <w:name w:val="WW8Num33z2"/>
    <w:uiPriority w:val="99"/>
    <w:rsid w:val="00DE71D7"/>
    <w:rPr>
      <w:rFonts w:ascii="Wingdings" w:hAnsi="Wingdings"/>
      <w:sz w:val="20"/>
    </w:rPr>
  </w:style>
  <w:style w:type="character" w:customStyle="1" w:styleId="WW8Num34z0">
    <w:name w:val="WW8Num34z0"/>
    <w:uiPriority w:val="99"/>
    <w:rsid w:val="00DE71D7"/>
    <w:rPr>
      <w:rFonts w:ascii="Symbol" w:hAnsi="Symbol"/>
      <w:sz w:val="20"/>
    </w:rPr>
  </w:style>
  <w:style w:type="character" w:customStyle="1" w:styleId="WW8Num34z1">
    <w:name w:val="WW8Num34z1"/>
    <w:uiPriority w:val="99"/>
    <w:rsid w:val="00DE71D7"/>
    <w:rPr>
      <w:rFonts w:ascii="Courier New" w:hAnsi="Courier New"/>
      <w:sz w:val="20"/>
    </w:rPr>
  </w:style>
  <w:style w:type="character" w:customStyle="1" w:styleId="WW8Num34z2">
    <w:name w:val="WW8Num34z2"/>
    <w:uiPriority w:val="99"/>
    <w:rsid w:val="00DE71D7"/>
    <w:rPr>
      <w:rFonts w:ascii="Wingdings" w:hAnsi="Wingdings"/>
      <w:sz w:val="20"/>
    </w:rPr>
  </w:style>
  <w:style w:type="character" w:customStyle="1" w:styleId="WW8NumSt29z0">
    <w:name w:val="WW8NumSt29z0"/>
    <w:uiPriority w:val="99"/>
    <w:rsid w:val="00DE71D7"/>
    <w:rPr>
      <w:rFonts w:ascii="Arial" w:hAnsi="Arial" w:cs="Arial"/>
    </w:rPr>
  </w:style>
  <w:style w:type="character" w:customStyle="1" w:styleId="WW8NumSt31z0">
    <w:name w:val="WW8NumSt31z0"/>
    <w:uiPriority w:val="99"/>
    <w:rsid w:val="00DE71D7"/>
    <w:rPr>
      <w:rFonts w:ascii="Arial" w:hAnsi="Arial" w:cs="Arial"/>
    </w:rPr>
  </w:style>
  <w:style w:type="character" w:customStyle="1" w:styleId="11">
    <w:name w:val="Основной шрифт абзаца1"/>
    <w:uiPriority w:val="99"/>
    <w:rsid w:val="00DE71D7"/>
  </w:style>
  <w:style w:type="character" w:styleId="a9">
    <w:name w:val="Strong"/>
    <w:basedOn w:val="11"/>
    <w:uiPriority w:val="99"/>
    <w:qFormat/>
    <w:rsid w:val="00DE71D7"/>
    <w:rPr>
      <w:b/>
      <w:bCs/>
    </w:rPr>
  </w:style>
  <w:style w:type="character" w:customStyle="1" w:styleId="apple-converted-space">
    <w:name w:val="apple-converted-space"/>
    <w:basedOn w:val="11"/>
    <w:uiPriority w:val="99"/>
    <w:rsid w:val="00DE71D7"/>
  </w:style>
  <w:style w:type="character" w:customStyle="1" w:styleId="aa">
    <w:name w:val="Основной Знак"/>
    <w:uiPriority w:val="99"/>
    <w:rsid w:val="00DE71D7"/>
    <w:rPr>
      <w:sz w:val="28"/>
      <w:szCs w:val="28"/>
      <w:lang w:eastAsia="ar-SA" w:bidi="ar-SA"/>
    </w:rPr>
  </w:style>
  <w:style w:type="character" w:styleId="ab">
    <w:name w:val="Emphasis"/>
    <w:uiPriority w:val="99"/>
    <w:qFormat/>
    <w:rsid w:val="00DE71D7"/>
    <w:rPr>
      <w:i/>
      <w:iCs/>
    </w:rPr>
  </w:style>
  <w:style w:type="paragraph" w:customStyle="1" w:styleId="ac">
    <w:name w:val="Заголовок"/>
    <w:basedOn w:val="a"/>
    <w:next w:val="a0"/>
    <w:uiPriority w:val="99"/>
    <w:rsid w:val="00DE71D7"/>
    <w:pPr>
      <w:keepNext/>
      <w:spacing w:before="240" w:after="120"/>
    </w:pPr>
    <w:rPr>
      <w:rFonts w:ascii="Arial" w:eastAsia="DejaVu Sans" w:hAnsi="Arial" w:cs="DejaVu Sans"/>
      <w:sz w:val="28"/>
      <w:szCs w:val="28"/>
    </w:rPr>
  </w:style>
  <w:style w:type="paragraph" w:styleId="a0">
    <w:name w:val="Body Text"/>
    <w:basedOn w:val="a"/>
    <w:link w:val="ad"/>
    <w:uiPriority w:val="99"/>
    <w:rsid w:val="00DE71D7"/>
    <w:pPr>
      <w:spacing w:after="120"/>
    </w:pPr>
  </w:style>
  <w:style w:type="character" w:customStyle="1" w:styleId="ad">
    <w:name w:val="Основной текст Знак"/>
    <w:basedOn w:val="a1"/>
    <w:link w:val="a0"/>
    <w:uiPriority w:val="99"/>
    <w:rsid w:val="00DE71D7"/>
    <w:rPr>
      <w:rFonts w:ascii="Times New Roman" w:eastAsia="Times New Roman" w:hAnsi="Times New Roman" w:cs="Times New Roman"/>
      <w:sz w:val="24"/>
      <w:szCs w:val="24"/>
      <w:lang w:eastAsia="ar-SA"/>
    </w:rPr>
  </w:style>
  <w:style w:type="paragraph" w:styleId="ae">
    <w:name w:val="Title"/>
    <w:basedOn w:val="ac"/>
    <w:next w:val="af"/>
    <w:link w:val="af0"/>
    <w:uiPriority w:val="99"/>
    <w:qFormat/>
    <w:rsid w:val="00DE71D7"/>
  </w:style>
  <w:style w:type="character" w:customStyle="1" w:styleId="af0">
    <w:name w:val="Название Знак"/>
    <w:basedOn w:val="a1"/>
    <w:link w:val="ae"/>
    <w:uiPriority w:val="99"/>
    <w:rsid w:val="00DE71D7"/>
    <w:rPr>
      <w:rFonts w:ascii="Arial" w:eastAsia="DejaVu Sans" w:hAnsi="Arial" w:cs="DejaVu Sans"/>
      <w:sz w:val="28"/>
      <w:szCs w:val="28"/>
      <w:lang w:eastAsia="ar-SA"/>
    </w:rPr>
  </w:style>
  <w:style w:type="paragraph" w:styleId="af">
    <w:name w:val="Subtitle"/>
    <w:basedOn w:val="ac"/>
    <w:next w:val="a0"/>
    <w:link w:val="af1"/>
    <w:uiPriority w:val="99"/>
    <w:qFormat/>
    <w:rsid w:val="00DE71D7"/>
    <w:pPr>
      <w:jc w:val="center"/>
    </w:pPr>
    <w:rPr>
      <w:i/>
      <w:iCs/>
    </w:rPr>
  </w:style>
  <w:style w:type="character" w:customStyle="1" w:styleId="af1">
    <w:name w:val="Подзаголовок Знак"/>
    <w:basedOn w:val="a1"/>
    <w:link w:val="af"/>
    <w:uiPriority w:val="99"/>
    <w:rsid w:val="00DE71D7"/>
    <w:rPr>
      <w:rFonts w:ascii="Arial" w:eastAsia="DejaVu Sans" w:hAnsi="Arial" w:cs="DejaVu Sans"/>
      <w:i/>
      <w:iCs/>
      <w:sz w:val="28"/>
      <w:szCs w:val="28"/>
      <w:lang w:eastAsia="ar-SA"/>
    </w:rPr>
  </w:style>
  <w:style w:type="paragraph" w:styleId="af2">
    <w:name w:val="List"/>
    <w:basedOn w:val="a0"/>
    <w:uiPriority w:val="99"/>
    <w:rsid w:val="00DE71D7"/>
    <w:rPr>
      <w:rFonts w:ascii="Arial" w:hAnsi="Arial"/>
    </w:rPr>
  </w:style>
  <w:style w:type="paragraph" w:customStyle="1" w:styleId="12">
    <w:name w:val="Название1"/>
    <w:basedOn w:val="a"/>
    <w:uiPriority w:val="99"/>
    <w:rsid w:val="00DE71D7"/>
    <w:pPr>
      <w:suppressLineNumbers/>
      <w:spacing w:before="120" w:after="120"/>
    </w:pPr>
    <w:rPr>
      <w:rFonts w:ascii="Arial" w:hAnsi="Arial"/>
      <w:i/>
      <w:iCs/>
      <w:sz w:val="20"/>
    </w:rPr>
  </w:style>
  <w:style w:type="paragraph" w:customStyle="1" w:styleId="13">
    <w:name w:val="Указатель1"/>
    <w:basedOn w:val="a"/>
    <w:uiPriority w:val="99"/>
    <w:rsid w:val="00DE71D7"/>
    <w:pPr>
      <w:suppressLineNumbers/>
    </w:pPr>
    <w:rPr>
      <w:rFonts w:ascii="Arial" w:hAnsi="Arial"/>
    </w:rPr>
  </w:style>
  <w:style w:type="paragraph" w:customStyle="1" w:styleId="ConsNormal">
    <w:name w:val="ConsNormal"/>
    <w:uiPriority w:val="99"/>
    <w:rsid w:val="00DE71D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Основной текст с отступом 21"/>
    <w:basedOn w:val="a"/>
    <w:uiPriority w:val="99"/>
    <w:rsid w:val="00DE71D7"/>
    <w:pPr>
      <w:spacing w:after="120" w:line="480" w:lineRule="auto"/>
      <w:ind w:left="283"/>
    </w:pPr>
  </w:style>
  <w:style w:type="paragraph" w:styleId="af3">
    <w:name w:val="List Paragraph"/>
    <w:basedOn w:val="a"/>
    <w:uiPriority w:val="99"/>
    <w:qFormat/>
    <w:rsid w:val="00DE71D7"/>
    <w:pPr>
      <w:ind w:left="720"/>
    </w:pPr>
  </w:style>
  <w:style w:type="paragraph" w:customStyle="1" w:styleId="af4">
    <w:name w:val="Содержимое таблицы"/>
    <w:basedOn w:val="a"/>
    <w:uiPriority w:val="99"/>
    <w:rsid w:val="00DE71D7"/>
    <w:pPr>
      <w:suppressLineNumbers/>
    </w:pPr>
  </w:style>
  <w:style w:type="paragraph" w:customStyle="1" w:styleId="af5">
    <w:name w:val="Заголовок таблицы"/>
    <w:basedOn w:val="af4"/>
    <w:uiPriority w:val="99"/>
    <w:rsid w:val="00DE71D7"/>
    <w:pPr>
      <w:jc w:val="center"/>
    </w:pPr>
    <w:rPr>
      <w:b/>
      <w:bCs/>
    </w:rPr>
  </w:style>
  <w:style w:type="character" w:customStyle="1" w:styleId="WW8Num5z0">
    <w:name w:val="WW8Num5z0"/>
    <w:uiPriority w:val="99"/>
    <w:rsid w:val="00DE71D7"/>
    <w:rPr>
      <w:rFonts w:ascii="Wingdings" w:hAnsi="Wingdings"/>
    </w:rPr>
  </w:style>
  <w:style w:type="character" w:customStyle="1" w:styleId="WW8Num6z0">
    <w:name w:val="WW8Num6z0"/>
    <w:uiPriority w:val="99"/>
    <w:rsid w:val="00DE71D7"/>
    <w:rPr>
      <w:rFonts w:ascii="Symbol" w:hAnsi="Symbol"/>
      <w:sz w:val="20"/>
    </w:rPr>
  </w:style>
  <w:style w:type="character" w:customStyle="1" w:styleId="WW8Num11z4">
    <w:name w:val="WW8Num11z4"/>
    <w:uiPriority w:val="99"/>
    <w:rsid w:val="00DE71D7"/>
    <w:rPr>
      <w:rFonts w:ascii="Courier New" w:hAnsi="Courier New" w:cs="Courier New"/>
    </w:rPr>
  </w:style>
  <w:style w:type="character" w:customStyle="1" w:styleId="WW8Num12z0">
    <w:name w:val="WW8Num12z0"/>
    <w:uiPriority w:val="99"/>
    <w:rsid w:val="00DE71D7"/>
    <w:rPr>
      <w:b/>
    </w:rPr>
  </w:style>
  <w:style w:type="character" w:customStyle="1" w:styleId="WW-Absatz-Standardschriftart">
    <w:name w:val="WW-Absatz-Standardschriftart"/>
    <w:uiPriority w:val="99"/>
    <w:rsid w:val="00DE71D7"/>
  </w:style>
  <w:style w:type="character" w:customStyle="1" w:styleId="WW8Num6z1">
    <w:name w:val="WW8Num6z1"/>
    <w:uiPriority w:val="99"/>
    <w:rsid w:val="00DE71D7"/>
    <w:rPr>
      <w:rFonts w:ascii="Courier New" w:hAnsi="Courier New"/>
      <w:sz w:val="20"/>
    </w:rPr>
  </w:style>
  <w:style w:type="character" w:customStyle="1" w:styleId="WW8Num6z2">
    <w:name w:val="WW8Num6z2"/>
    <w:uiPriority w:val="99"/>
    <w:rsid w:val="00DE71D7"/>
    <w:rPr>
      <w:rFonts w:ascii="Wingdings" w:hAnsi="Wingdings"/>
      <w:sz w:val="20"/>
    </w:rPr>
  </w:style>
  <w:style w:type="character" w:customStyle="1" w:styleId="WW8Num7z3">
    <w:name w:val="WW8Num7z3"/>
    <w:uiPriority w:val="99"/>
    <w:rsid w:val="00DE71D7"/>
    <w:rPr>
      <w:rFonts w:ascii="Symbol" w:hAnsi="Symbol"/>
    </w:rPr>
  </w:style>
  <w:style w:type="character" w:customStyle="1" w:styleId="WW8Num7z4">
    <w:name w:val="WW8Num7z4"/>
    <w:uiPriority w:val="99"/>
    <w:rsid w:val="00DE71D7"/>
    <w:rPr>
      <w:rFonts w:ascii="Courier New" w:hAnsi="Courier New" w:cs="Courier New"/>
    </w:rPr>
  </w:style>
  <w:style w:type="character" w:customStyle="1" w:styleId="WW8Num10z1">
    <w:name w:val="WW8Num10z1"/>
    <w:uiPriority w:val="99"/>
    <w:rsid w:val="00DE71D7"/>
    <w:rPr>
      <w:rFonts w:ascii="Courier New" w:hAnsi="Courier New" w:cs="Courier New"/>
    </w:rPr>
  </w:style>
  <w:style w:type="character" w:customStyle="1" w:styleId="WW8Num10z3">
    <w:name w:val="WW8Num10z3"/>
    <w:uiPriority w:val="99"/>
    <w:rsid w:val="00DE71D7"/>
    <w:rPr>
      <w:rFonts w:ascii="Symbol" w:hAnsi="Symbol"/>
    </w:rPr>
  </w:style>
  <w:style w:type="character" w:customStyle="1" w:styleId="WW8Num13z1">
    <w:name w:val="WW8Num13z1"/>
    <w:uiPriority w:val="99"/>
    <w:rsid w:val="00DE71D7"/>
    <w:rPr>
      <w:rFonts w:ascii="Courier New" w:hAnsi="Courier New" w:cs="Courier New"/>
    </w:rPr>
  </w:style>
  <w:style w:type="character" w:customStyle="1" w:styleId="WW8Num13z3">
    <w:name w:val="WW8Num13z3"/>
    <w:uiPriority w:val="99"/>
    <w:rsid w:val="00DE71D7"/>
    <w:rPr>
      <w:rFonts w:ascii="Symbol" w:hAnsi="Symbol"/>
    </w:rPr>
  </w:style>
  <w:style w:type="character" w:customStyle="1" w:styleId="WW8Num15z0">
    <w:name w:val="WW8Num15z0"/>
    <w:uiPriority w:val="99"/>
    <w:rsid w:val="00DE71D7"/>
    <w:rPr>
      <w:rFonts w:ascii="Symbol" w:hAnsi="Symbol"/>
      <w:sz w:val="20"/>
    </w:rPr>
  </w:style>
  <w:style w:type="character" w:customStyle="1" w:styleId="WW8Num15z1">
    <w:name w:val="WW8Num15z1"/>
    <w:uiPriority w:val="99"/>
    <w:rsid w:val="00DE71D7"/>
    <w:rPr>
      <w:rFonts w:ascii="Courier New" w:hAnsi="Courier New"/>
      <w:sz w:val="20"/>
    </w:rPr>
  </w:style>
  <w:style w:type="character" w:customStyle="1" w:styleId="WW8Num15z2">
    <w:name w:val="WW8Num15z2"/>
    <w:uiPriority w:val="99"/>
    <w:rsid w:val="00DE71D7"/>
    <w:rPr>
      <w:rFonts w:ascii="Wingdings" w:hAnsi="Wingdings"/>
      <w:sz w:val="20"/>
    </w:rPr>
  </w:style>
  <w:style w:type="character" w:customStyle="1" w:styleId="WW8Num17z3">
    <w:name w:val="WW8Num17z3"/>
    <w:uiPriority w:val="99"/>
    <w:rsid w:val="00DE71D7"/>
    <w:rPr>
      <w:rFonts w:ascii="Symbol" w:hAnsi="Symbol"/>
    </w:rPr>
  </w:style>
  <w:style w:type="character" w:customStyle="1" w:styleId="WW8Num18z2">
    <w:name w:val="WW8Num18z2"/>
    <w:uiPriority w:val="99"/>
    <w:rsid w:val="00DE71D7"/>
    <w:rPr>
      <w:rFonts w:ascii="Wingdings" w:hAnsi="Wingdings"/>
    </w:rPr>
  </w:style>
  <w:style w:type="character" w:customStyle="1" w:styleId="WW8Num21z0">
    <w:name w:val="WW8Num21z0"/>
    <w:uiPriority w:val="99"/>
    <w:rsid w:val="00DE71D7"/>
    <w:rPr>
      <w:rFonts w:ascii="Symbol" w:hAnsi="Symbol"/>
    </w:rPr>
  </w:style>
  <w:style w:type="character" w:customStyle="1" w:styleId="WW8Num21z1">
    <w:name w:val="WW8Num21z1"/>
    <w:uiPriority w:val="99"/>
    <w:rsid w:val="00DE71D7"/>
    <w:rPr>
      <w:rFonts w:ascii="Courier New" w:hAnsi="Courier New" w:cs="Courier New"/>
    </w:rPr>
  </w:style>
  <w:style w:type="character" w:customStyle="1" w:styleId="WW8Num21z2">
    <w:name w:val="WW8Num21z2"/>
    <w:uiPriority w:val="99"/>
    <w:rsid w:val="00DE71D7"/>
    <w:rPr>
      <w:rFonts w:ascii="Wingdings" w:hAnsi="Wingdings"/>
    </w:rPr>
  </w:style>
  <w:style w:type="character" w:customStyle="1" w:styleId="WW8Num22z3">
    <w:name w:val="WW8Num22z3"/>
    <w:uiPriority w:val="99"/>
    <w:rsid w:val="00DE71D7"/>
    <w:rPr>
      <w:rFonts w:ascii="Symbol" w:hAnsi="Symbol"/>
    </w:rPr>
  </w:style>
  <w:style w:type="character" w:customStyle="1" w:styleId="WW8Num24z0">
    <w:name w:val="WW8Num24z0"/>
    <w:uiPriority w:val="99"/>
    <w:rsid w:val="00DE71D7"/>
    <w:rPr>
      <w:rFonts w:ascii="Wingdings" w:hAnsi="Wingdings"/>
      <w:color w:val="auto"/>
    </w:rPr>
  </w:style>
  <w:style w:type="character" w:customStyle="1" w:styleId="WW8Num24z1">
    <w:name w:val="WW8Num24z1"/>
    <w:uiPriority w:val="99"/>
    <w:rsid w:val="00DE71D7"/>
    <w:rPr>
      <w:rFonts w:ascii="Courier New" w:hAnsi="Courier New" w:cs="Courier New"/>
    </w:rPr>
  </w:style>
  <w:style w:type="character" w:customStyle="1" w:styleId="WW8Num24z2">
    <w:name w:val="WW8Num24z2"/>
    <w:uiPriority w:val="99"/>
    <w:rsid w:val="00DE71D7"/>
    <w:rPr>
      <w:rFonts w:ascii="Wingdings" w:hAnsi="Wingdings"/>
    </w:rPr>
  </w:style>
  <w:style w:type="character" w:customStyle="1" w:styleId="WW8Num24z3">
    <w:name w:val="WW8Num24z3"/>
    <w:uiPriority w:val="99"/>
    <w:rsid w:val="00DE71D7"/>
    <w:rPr>
      <w:rFonts w:ascii="Symbol" w:hAnsi="Symbol"/>
    </w:rPr>
  </w:style>
  <w:style w:type="character" w:customStyle="1" w:styleId="WW8Num26z0">
    <w:name w:val="WW8Num26z0"/>
    <w:uiPriority w:val="99"/>
    <w:rsid w:val="00DE71D7"/>
    <w:rPr>
      <w:rFonts w:ascii="Symbol" w:hAnsi="Symbol"/>
      <w:sz w:val="20"/>
    </w:rPr>
  </w:style>
  <w:style w:type="character" w:customStyle="1" w:styleId="WW8Num26z2">
    <w:name w:val="WW8Num26z2"/>
    <w:uiPriority w:val="99"/>
    <w:rsid w:val="00DE71D7"/>
    <w:rPr>
      <w:rFonts w:ascii="Wingdings" w:hAnsi="Wingdings"/>
      <w:sz w:val="20"/>
    </w:rPr>
  </w:style>
  <w:style w:type="character" w:customStyle="1" w:styleId="WW8Num27z3">
    <w:name w:val="WW8Num27z3"/>
    <w:uiPriority w:val="99"/>
    <w:rsid w:val="00DE71D7"/>
    <w:rPr>
      <w:rFonts w:ascii="Symbol" w:hAnsi="Symbol"/>
    </w:rPr>
  </w:style>
  <w:style w:type="character" w:customStyle="1" w:styleId="WW8Num29z4">
    <w:name w:val="WW8Num29z4"/>
    <w:uiPriority w:val="99"/>
    <w:rsid w:val="00DE71D7"/>
    <w:rPr>
      <w:rFonts w:ascii="Courier New" w:hAnsi="Courier New" w:cs="Courier New"/>
    </w:rPr>
  </w:style>
  <w:style w:type="character" w:customStyle="1" w:styleId="WW8Num31z1">
    <w:name w:val="WW8Num31z1"/>
    <w:uiPriority w:val="99"/>
    <w:rsid w:val="00DE71D7"/>
    <w:rPr>
      <w:rFonts w:ascii="Courier New" w:hAnsi="Courier New" w:cs="Courier New"/>
    </w:rPr>
  </w:style>
  <w:style w:type="character" w:customStyle="1" w:styleId="WW8Num31z2">
    <w:name w:val="WW8Num31z2"/>
    <w:uiPriority w:val="99"/>
    <w:rsid w:val="00DE71D7"/>
    <w:rPr>
      <w:rFonts w:ascii="Wingdings" w:hAnsi="Wingdings"/>
    </w:rPr>
  </w:style>
  <w:style w:type="character" w:customStyle="1" w:styleId="WW8Num31z3">
    <w:name w:val="WW8Num31z3"/>
    <w:uiPriority w:val="99"/>
    <w:rsid w:val="00DE71D7"/>
    <w:rPr>
      <w:rFonts w:ascii="Symbol" w:hAnsi="Symbol"/>
    </w:rPr>
  </w:style>
  <w:style w:type="character" w:customStyle="1" w:styleId="WW8Num34z3">
    <w:name w:val="WW8Num34z3"/>
    <w:uiPriority w:val="99"/>
    <w:rsid w:val="00DE71D7"/>
    <w:rPr>
      <w:rFonts w:ascii="Symbol" w:hAnsi="Symbol"/>
    </w:rPr>
  </w:style>
  <w:style w:type="paragraph" w:customStyle="1" w:styleId="Default">
    <w:name w:val="Default"/>
    <w:uiPriority w:val="99"/>
    <w:rsid w:val="00DE71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82481129">
      <w:bodyDiv w:val="1"/>
      <w:marLeft w:val="0"/>
      <w:marRight w:val="0"/>
      <w:marTop w:val="0"/>
      <w:marBottom w:val="0"/>
      <w:divBdr>
        <w:top w:val="none" w:sz="0" w:space="0" w:color="auto"/>
        <w:left w:val="none" w:sz="0" w:space="0" w:color="auto"/>
        <w:bottom w:val="none" w:sz="0" w:space="0" w:color="auto"/>
        <w:right w:val="none" w:sz="0" w:space="0" w:color="auto"/>
      </w:divBdr>
    </w:div>
    <w:div w:id="19510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5792</Words>
  <Characters>33021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Компик</cp:lastModifiedBy>
  <cp:revision>31</cp:revision>
  <cp:lastPrinted>2016-02-01T12:37:00Z</cp:lastPrinted>
  <dcterms:created xsi:type="dcterms:W3CDTF">2013-11-05T10:03:00Z</dcterms:created>
  <dcterms:modified xsi:type="dcterms:W3CDTF">2016-02-03T07:49:00Z</dcterms:modified>
</cp:coreProperties>
</file>